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7"/>
        <w:gridCol w:w="2683"/>
      </w:tblGrid>
      <w:tr w:rsidR="002B7AFA" w:rsidRPr="00915D6F" w14:paraId="53ED9E33" w14:textId="77777777" w:rsidTr="00550855">
        <w:trPr>
          <w:trHeight w:val="698"/>
        </w:trPr>
        <w:tc>
          <w:tcPr>
            <w:tcW w:w="665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15C2A" w14:textId="77777777" w:rsidR="002B7AFA" w:rsidRPr="00915D6F" w:rsidRDefault="002B7AFA" w:rsidP="00550855">
            <w:pPr>
              <w:ind w:left="105"/>
              <w:textAlignment w:val="baseline"/>
              <w:rPr>
                <w:rFonts w:ascii="Georgia" w:hAnsi="Georgia" w:cs="Segoe UI"/>
                <w:b/>
                <w:bCs/>
                <w:sz w:val="20"/>
                <w:szCs w:val="20"/>
                <w:lang w:val="en-US"/>
              </w:rPr>
            </w:pPr>
            <w:bookmarkStart w:id="0" w:name="_Hlk147487372"/>
            <w:r>
              <w:rPr>
                <w:rFonts w:ascii="Georgia" w:hAnsi="Georgia" w:cs="Segoe UI"/>
                <w:b/>
                <w:bCs/>
                <w:sz w:val="20"/>
                <w:szCs w:val="20"/>
                <w:lang w:val="en-US"/>
              </w:rPr>
              <w:br/>
            </w:r>
            <w:r w:rsidRPr="00915D6F">
              <w:rPr>
                <w:rFonts w:ascii="Georgia" w:hAnsi="Georgia" w:cs="Segoe UI"/>
                <w:b/>
                <w:bCs/>
                <w:sz w:val="20"/>
                <w:szCs w:val="20"/>
                <w:lang w:val="en-US"/>
              </w:rPr>
              <w:t>Guidelines for minutes and action plan in quality assurance processes</w:t>
            </w:r>
          </w:p>
        </w:tc>
        <w:tc>
          <w:tcPr>
            <w:tcW w:w="26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9A361" w14:textId="77777777" w:rsidR="002B7AFA" w:rsidRPr="00915D6F" w:rsidRDefault="002B7AFA" w:rsidP="00550855">
            <w:pPr>
              <w:textAlignment w:val="baseline"/>
              <w:rPr>
                <w:rFonts w:ascii="Georgia" w:hAnsi="Georgia" w:cs="Segoe UI"/>
                <w:b/>
                <w:bCs/>
                <w:sz w:val="20"/>
                <w:szCs w:val="20"/>
              </w:rPr>
            </w:pPr>
            <w:proofErr w:type="spellStart"/>
            <w:r w:rsidRPr="00915D6F">
              <w:rPr>
                <w:rFonts w:ascii="Georgia" w:hAnsi="Georgia" w:cs="Segoe UI"/>
                <w:b/>
                <w:bCs/>
                <w:sz w:val="20"/>
                <w:szCs w:val="20"/>
              </w:rPr>
              <w:t>Effective</w:t>
            </w:r>
            <w:proofErr w:type="spellEnd"/>
            <w:r w:rsidRPr="00915D6F">
              <w:rPr>
                <w:rFonts w:ascii="Georgia" w:hAnsi="Georgia" w:cs="Segoe UI"/>
                <w:b/>
                <w:bCs/>
                <w:sz w:val="20"/>
                <w:szCs w:val="20"/>
              </w:rPr>
              <w:t xml:space="preserve"> from </w:t>
            </w:r>
            <w:r w:rsidRPr="00915D6F">
              <w:rPr>
                <w:rFonts w:ascii="Georgia" w:hAnsi="Georgia" w:cs="Segoe UI"/>
                <w:b/>
                <w:bCs/>
                <w:sz w:val="20"/>
                <w:szCs w:val="20"/>
              </w:rPr>
              <w:br/>
            </w:r>
            <w:proofErr w:type="spellStart"/>
            <w:r w:rsidRPr="00915D6F">
              <w:rPr>
                <w:rFonts w:ascii="Georgia" w:hAnsi="Georgia" w:cs="Segoe UI"/>
                <w:sz w:val="20"/>
                <w:szCs w:val="20"/>
              </w:rPr>
              <w:t>October</w:t>
            </w:r>
            <w:proofErr w:type="spellEnd"/>
            <w:r w:rsidRPr="00915D6F">
              <w:rPr>
                <w:rFonts w:ascii="Georgia" w:hAnsi="Georgia" w:cs="Segoe UI"/>
                <w:sz w:val="20"/>
                <w:szCs w:val="20"/>
              </w:rPr>
              <w:t xml:space="preserve"> 1st 2023</w:t>
            </w:r>
            <w:r w:rsidRPr="00915D6F">
              <w:rPr>
                <w:rFonts w:ascii="Georgia" w:hAnsi="Georgia" w:cs="Segoe UI"/>
                <w:b/>
                <w:bCs/>
                <w:sz w:val="20"/>
                <w:szCs w:val="20"/>
              </w:rPr>
              <w:t> </w:t>
            </w:r>
          </w:p>
        </w:tc>
      </w:tr>
      <w:bookmarkEnd w:id="0"/>
    </w:tbl>
    <w:p w14:paraId="39024A07" w14:textId="77777777" w:rsidR="00D5053F" w:rsidRPr="008D1C0E" w:rsidRDefault="00D5053F" w:rsidP="00D5053F">
      <w:pPr>
        <w:rPr>
          <w:rFonts w:ascii="Georgia" w:hAnsi="Georgia"/>
          <w:sz w:val="20"/>
          <w:szCs w:val="20"/>
          <w:lang w:val="en-US"/>
        </w:rPr>
      </w:pPr>
    </w:p>
    <w:p w14:paraId="27DEB0EE" w14:textId="77777777" w:rsidR="00046569" w:rsidRPr="008D1C0E" w:rsidRDefault="00046569" w:rsidP="00D5053F">
      <w:pPr>
        <w:rPr>
          <w:rFonts w:ascii="Georgia" w:hAnsi="Georgia"/>
          <w:sz w:val="20"/>
          <w:szCs w:val="20"/>
          <w:lang w:val="en-US"/>
        </w:rPr>
      </w:pPr>
      <w:r w:rsidRPr="008D1C0E">
        <w:rPr>
          <w:rFonts w:ascii="Georgia" w:hAnsi="Georgia"/>
          <w:sz w:val="20"/>
          <w:szCs w:val="20"/>
          <w:lang w:val="en-US"/>
        </w:rPr>
        <w:t xml:space="preserve">In order to support an appropriate and sufficient documentation of decisions and discussions on the yearly status meetings, the following guidelines </w:t>
      </w:r>
      <w:r w:rsidR="005B5975" w:rsidRPr="008D1C0E">
        <w:rPr>
          <w:rFonts w:ascii="Georgia" w:hAnsi="Georgia"/>
          <w:sz w:val="20"/>
          <w:szCs w:val="20"/>
          <w:lang w:val="en-US"/>
        </w:rPr>
        <w:t>and template for minutes have been compiled:</w:t>
      </w:r>
    </w:p>
    <w:p w14:paraId="253671C1" w14:textId="77777777" w:rsidR="00D5053F" w:rsidRPr="008D1C0E" w:rsidRDefault="005B5975" w:rsidP="00D5053F">
      <w:pPr>
        <w:rPr>
          <w:rFonts w:ascii="Georgia" w:hAnsi="Georgia"/>
          <w:sz w:val="20"/>
          <w:szCs w:val="20"/>
          <w:u w:val="single"/>
          <w:lang w:val="en-US"/>
        </w:rPr>
      </w:pPr>
      <w:r w:rsidRPr="008D1C0E">
        <w:rPr>
          <w:rFonts w:ascii="Georgia" w:hAnsi="Georgia"/>
          <w:sz w:val="20"/>
          <w:szCs w:val="20"/>
          <w:u w:val="single"/>
          <w:lang w:val="en-US"/>
        </w:rPr>
        <w:t>Minutes from status meetings should</w:t>
      </w:r>
      <w:r w:rsidR="001F0A96" w:rsidRPr="008D1C0E">
        <w:rPr>
          <w:rFonts w:ascii="Georgia" w:hAnsi="Georgia"/>
          <w:sz w:val="20"/>
          <w:szCs w:val="20"/>
          <w:u w:val="single"/>
          <w:lang w:val="en-US"/>
        </w:rPr>
        <w:t>…</w:t>
      </w:r>
      <w:r w:rsidRPr="008D1C0E">
        <w:rPr>
          <w:rFonts w:ascii="Georgia" w:hAnsi="Georgia"/>
          <w:sz w:val="20"/>
          <w:szCs w:val="20"/>
          <w:u w:val="single"/>
          <w:lang w:val="en-US"/>
        </w:rPr>
        <w:t xml:space="preserve"> </w:t>
      </w:r>
    </w:p>
    <w:p w14:paraId="34B6C40B" w14:textId="77777777" w:rsidR="00D5053F" w:rsidRPr="008D1C0E" w:rsidRDefault="001F0A96" w:rsidP="00D5053F">
      <w:pPr>
        <w:pStyle w:val="Listeafsnit"/>
        <w:numPr>
          <w:ilvl w:val="0"/>
          <w:numId w:val="2"/>
        </w:numPr>
        <w:spacing w:after="160" w:line="259" w:lineRule="auto"/>
        <w:rPr>
          <w:rFonts w:ascii="Georgia" w:eastAsia="Times New Roman" w:hAnsi="Georgia" w:cstheme="minorHAnsi"/>
          <w:i/>
          <w:sz w:val="20"/>
          <w:szCs w:val="20"/>
          <w:lang w:val="en-US" w:eastAsia="da-DK"/>
        </w:rPr>
      </w:pPr>
      <w:r w:rsidRPr="008D1C0E">
        <w:rPr>
          <w:rFonts w:ascii="Georgia" w:eastAsia="Times New Roman" w:hAnsi="Georgia" w:cstheme="minorHAnsi"/>
          <w:i/>
          <w:sz w:val="20"/>
          <w:szCs w:val="20"/>
          <w:lang w:val="en-US" w:eastAsia="da-DK"/>
        </w:rPr>
        <w:t>Be written in the template below</w:t>
      </w:r>
    </w:p>
    <w:p w14:paraId="628BA60C" w14:textId="77777777" w:rsidR="00D5053F" w:rsidRPr="008D1C0E" w:rsidRDefault="001F0A96" w:rsidP="00D5053F">
      <w:pPr>
        <w:pStyle w:val="Listeafsnit"/>
        <w:numPr>
          <w:ilvl w:val="0"/>
          <w:numId w:val="2"/>
        </w:numPr>
        <w:spacing w:after="0" w:line="240" w:lineRule="auto"/>
        <w:contextualSpacing w:val="0"/>
        <w:rPr>
          <w:rFonts w:ascii="Georgia" w:eastAsia="Times New Roman" w:hAnsi="Georgia" w:cstheme="minorHAnsi"/>
          <w:i/>
          <w:sz w:val="20"/>
          <w:szCs w:val="20"/>
          <w:lang w:val="en-US" w:eastAsia="da-DK"/>
        </w:rPr>
      </w:pPr>
      <w:r w:rsidRPr="008D1C0E">
        <w:rPr>
          <w:rFonts w:ascii="Georgia" w:eastAsia="Times New Roman" w:hAnsi="Georgia" w:cstheme="minorHAnsi"/>
          <w:i/>
          <w:sz w:val="20"/>
          <w:szCs w:val="20"/>
          <w:lang w:val="en-US" w:eastAsia="da-DK"/>
        </w:rPr>
        <w:t xml:space="preserve">Be short and to the point focusing on the main points of the discussions, conclusions and </w:t>
      </w:r>
      <w:proofErr w:type="gramStart"/>
      <w:r w:rsidRPr="008D1C0E">
        <w:rPr>
          <w:rFonts w:ascii="Georgia" w:eastAsia="Times New Roman" w:hAnsi="Georgia" w:cstheme="minorHAnsi"/>
          <w:i/>
          <w:sz w:val="20"/>
          <w:szCs w:val="20"/>
          <w:lang w:val="en-US" w:eastAsia="da-DK"/>
        </w:rPr>
        <w:t>decisions</w:t>
      </w:r>
      <w:proofErr w:type="gramEnd"/>
    </w:p>
    <w:p w14:paraId="226E0236" w14:textId="77777777" w:rsidR="00D5053F" w:rsidRPr="008D1C0E" w:rsidRDefault="001F0A96" w:rsidP="00D5053F">
      <w:pPr>
        <w:pStyle w:val="Listeafsnit"/>
        <w:numPr>
          <w:ilvl w:val="0"/>
          <w:numId w:val="2"/>
        </w:numPr>
        <w:spacing w:after="0" w:line="240" w:lineRule="auto"/>
        <w:contextualSpacing w:val="0"/>
        <w:rPr>
          <w:rFonts w:ascii="Georgia" w:eastAsia="Times New Roman" w:hAnsi="Georgia" w:cstheme="minorHAnsi"/>
          <w:i/>
          <w:sz w:val="20"/>
          <w:szCs w:val="20"/>
          <w:lang w:val="en-US" w:eastAsia="da-DK"/>
        </w:rPr>
      </w:pPr>
      <w:r w:rsidRPr="008D1C0E">
        <w:rPr>
          <w:rFonts w:ascii="Georgia" w:eastAsia="Times New Roman" w:hAnsi="Georgia" w:cstheme="minorHAnsi"/>
          <w:i/>
          <w:sz w:val="20"/>
          <w:szCs w:val="20"/>
          <w:lang w:val="en-US" w:eastAsia="da-DK"/>
        </w:rPr>
        <w:t>Highlight important arguments</w:t>
      </w:r>
      <w:r w:rsidR="00D5053F" w:rsidRPr="008D1C0E">
        <w:rPr>
          <w:rFonts w:ascii="Georgia" w:eastAsia="Times New Roman" w:hAnsi="Georgia" w:cstheme="minorHAnsi"/>
          <w:i/>
          <w:sz w:val="20"/>
          <w:szCs w:val="20"/>
          <w:lang w:val="en-US" w:eastAsia="da-DK"/>
        </w:rPr>
        <w:t xml:space="preserve">, </w:t>
      </w:r>
      <w:r w:rsidR="00DB16B2" w:rsidRPr="008D1C0E">
        <w:rPr>
          <w:rFonts w:ascii="Georgia" w:eastAsia="Times New Roman" w:hAnsi="Georgia" w:cstheme="minorHAnsi"/>
          <w:i/>
          <w:sz w:val="20"/>
          <w:szCs w:val="20"/>
          <w:lang w:val="en-US" w:eastAsia="da-DK"/>
        </w:rPr>
        <w:t>if the decision is not in it</w:t>
      </w:r>
      <w:r w:rsidRPr="008D1C0E">
        <w:rPr>
          <w:rFonts w:ascii="Georgia" w:eastAsia="Times New Roman" w:hAnsi="Georgia" w:cstheme="minorHAnsi"/>
          <w:i/>
          <w:sz w:val="20"/>
          <w:szCs w:val="20"/>
          <w:lang w:val="en-US" w:eastAsia="da-DK"/>
        </w:rPr>
        <w:t xml:space="preserve">self obvious or </w:t>
      </w:r>
      <w:r w:rsidR="00267AC3" w:rsidRPr="008D1C0E">
        <w:rPr>
          <w:rFonts w:ascii="Georgia" w:eastAsia="Times New Roman" w:hAnsi="Georgia" w:cstheme="minorHAnsi"/>
          <w:i/>
          <w:sz w:val="20"/>
          <w:szCs w:val="20"/>
          <w:lang w:val="en-US" w:eastAsia="da-DK"/>
        </w:rPr>
        <w:t xml:space="preserve">if it based on </w:t>
      </w:r>
      <w:r w:rsidR="00DB16B2" w:rsidRPr="008D1C0E">
        <w:rPr>
          <w:rFonts w:ascii="Georgia" w:eastAsia="Times New Roman" w:hAnsi="Georgia" w:cstheme="minorHAnsi"/>
          <w:i/>
          <w:sz w:val="20"/>
          <w:szCs w:val="20"/>
          <w:lang w:val="en-US" w:eastAsia="da-DK"/>
        </w:rPr>
        <w:t>thorough</w:t>
      </w:r>
      <w:r w:rsidR="00267AC3" w:rsidRPr="008D1C0E">
        <w:rPr>
          <w:rFonts w:ascii="Georgia" w:eastAsia="Times New Roman" w:hAnsi="Georgia" w:cstheme="minorHAnsi"/>
          <w:i/>
          <w:sz w:val="20"/>
          <w:szCs w:val="20"/>
          <w:lang w:val="en-US" w:eastAsia="da-DK"/>
        </w:rPr>
        <w:t xml:space="preserve"> discussions </w:t>
      </w:r>
    </w:p>
    <w:p w14:paraId="7157A203" w14:textId="77777777" w:rsidR="00D5053F" w:rsidRPr="008D1C0E" w:rsidRDefault="00267AC3" w:rsidP="00D5053F">
      <w:pPr>
        <w:pStyle w:val="Listeafsnit"/>
        <w:numPr>
          <w:ilvl w:val="0"/>
          <w:numId w:val="2"/>
        </w:numPr>
        <w:spacing w:after="0" w:line="240" w:lineRule="auto"/>
        <w:contextualSpacing w:val="0"/>
        <w:rPr>
          <w:rFonts w:ascii="Georgia" w:eastAsia="Times New Roman" w:hAnsi="Georgia" w:cstheme="minorHAnsi"/>
          <w:i/>
          <w:sz w:val="20"/>
          <w:szCs w:val="20"/>
          <w:lang w:val="en-US" w:eastAsia="da-DK"/>
        </w:rPr>
      </w:pPr>
      <w:r w:rsidRPr="008D1C0E">
        <w:rPr>
          <w:rFonts w:ascii="Georgia" w:eastAsia="Times New Roman" w:hAnsi="Georgia" w:cstheme="minorHAnsi"/>
          <w:i/>
          <w:sz w:val="20"/>
          <w:szCs w:val="20"/>
          <w:lang w:val="en-US" w:eastAsia="da-DK"/>
        </w:rPr>
        <w:t xml:space="preserve">be understandable without accessing appendixes </w:t>
      </w:r>
    </w:p>
    <w:p w14:paraId="49EF4978" w14:textId="77777777" w:rsidR="00D5053F" w:rsidRPr="008D1C0E" w:rsidRDefault="00267AC3" w:rsidP="00D5053F">
      <w:pPr>
        <w:pStyle w:val="Listeafsnit"/>
        <w:numPr>
          <w:ilvl w:val="0"/>
          <w:numId w:val="2"/>
        </w:numPr>
        <w:spacing w:after="0" w:line="240" w:lineRule="auto"/>
        <w:contextualSpacing w:val="0"/>
        <w:rPr>
          <w:rFonts w:ascii="Georgia" w:eastAsia="Times New Roman" w:hAnsi="Georgia" w:cstheme="minorHAnsi"/>
          <w:i/>
          <w:sz w:val="20"/>
          <w:szCs w:val="20"/>
          <w:lang w:val="en-US" w:eastAsia="da-DK"/>
        </w:rPr>
      </w:pPr>
      <w:r w:rsidRPr="008D1C0E">
        <w:rPr>
          <w:rFonts w:ascii="Georgia" w:eastAsia="Times New Roman" w:hAnsi="Georgia" w:cstheme="minorHAnsi"/>
          <w:i/>
          <w:sz w:val="20"/>
          <w:szCs w:val="20"/>
          <w:lang w:val="en-US" w:eastAsia="da-DK"/>
        </w:rPr>
        <w:t>be written in a manner and form making it suitable for public display</w:t>
      </w:r>
    </w:p>
    <w:p w14:paraId="7BE26E83" w14:textId="77777777" w:rsidR="00D5053F" w:rsidRPr="008D1C0E" w:rsidRDefault="00D5053F" w:rsidP="00D5053F">
      <w:pPr>
        <w:spacing w:after="0"/>
        <w:rPr>
          <w:rFonts w:ascii="Georgia" w:hAnsi="Georgia"/>
          <w:sz w:val="20"/>
          <w:szCs w:val="20"/>
          <w:lang w:val="en-US"/>
        </w:rPr>
      </w:pPr>
    </w:p>
    <w:p w14:paraId="5664BB7E" w14:textId="77777777" w:rsidR="002B7AFA" w:rsidRPr="00915D6F" w:rsidRDefault="002B7AFA" w:rsidP="002B7AFA">
      <w:pPr>
        <w:spacing w:after="0"/>
        <w:rPr>
          <w:rFonts w:ascii="Georgia" w:hAnsi="Georgia"/>
          <w:lang w:val="en-US"/>
        </w:rPr>
      </w:pPr>
    </w:p>
    <w:p w14:paraId="7179A823" w14:textId="77777777" w:rsidR="002B7AFA" w:rsidRDefault="002B7AFA" w:rsidP="002B7AFA">
      <w:pPr>
        <w:spacing w:after="0"/>
        <w:rPr>
          <w:rFonts w:ascii="Georgia" w:hAnsi="Georgia"/>
          <w:lang w:val="en-US"/>
        </w:rPr>
      </w:pPr>
      <w:r w:rsidRPr="00915D6F">
        <w:rPr>
          <w:rFonts w:ascii="Georgia" w:hAnsi="Georgia"/>
          <w:lang w:val="en-US"/>
        </w:rPr>
        <w:t xml:space="preserve">Minutes of status meetings are prepared by </w:t>
      </w:r>
      <w:proofErr w:type="spellStart"/>
      <w:r w:rsidRPr="00764F74">
        <w:rPr>
          <w:rFonts w:ascii="Georgia" w:hAnsi="Georgia"/>
          <w:i/>
          <w:iCs/>
          <w:lang w:val="en-US"/>
        </w:rPr>
        <w:t>uddannelseskoordinator</w:t>
      </w:r>
      <w:proofErr w:type="spellEnd"/>
      <w:r w:rsidRPr="00915D6F">
        <w:rPr>
          <w:rFonts w:ascii="Georgia" w:hAnsi="Georgia"/>
          <w:lang w:val="en-US"/>
        </w:rPr>
        <w:t xml:space="preserve">. The minutes are sent to the </w:t>
      </w:r>
      <w:r>
        <w:rPr>
          <w:rFonts w:ascii="Georgia" w:hAnsi="Georgia"/>
          <w:lang w:val="en-US"/>
        </w:rPr>
        <w:t>head of</w:t>
      </w:r>
      <w:r w:rsidRPr="00915D6F">
        <w:rPr>
          <w:rFonts w:ascii="Georgia" w:hAnsi="Georgia"/>
          <w:lang w:val="en-US"/>
        </w:rPr>
        <w:t xml:space="preserve"> degree programme approx. one week after the meeting.</w:t>
      </w:r>
    </w:p>
    <w:p w14:paraId="63343EF9" w14:textId="77777777" w:rsidR="002B7AFA" w:rsidRPr="00915D6F" w:rsidRDefault="002B7AFA" w:rsidP="002B7AFA">
      <w:pPr>
        <w:spacing w:after="0"/>
        <w:rPr>
          <w:rFonts w:ascii="Georgia" w:hAnsi="Georgia"/>
          <w:lang w:val="en-US"/>
        </w:rPr>
      </w:pPr>
    </w:p>
    <w:p w14:paraId="6660C4D3" w14:textId="77777777" w:rsidR="002B7AFA" w:rsidRPr="00915D6F" w:rsidRDefault="002B7AFA" w:rsidP="002B7AFA">
      <w:pPr>
        <w:spacing w:after="0"/>
        <w:rPr>
          <w:rFonts w:ascii="Georgia" w:hAnsi="Georgia"/>
          <w:lang w:val="en-US"/>
        </w:rPr>
      </w:pPr>
      <w:r w:rsidRPr="00915D6F">
        <w:rPr>
          <w:rFonts w:ascii="Georgia" w:hAnsi="Georgia"/>
          <w:lang w:val="en-US"/>
        </w:rPr>
        <w:t xml:space="preserve">In order to follow up on status meetings the degree programme coordinator with involvement of </w:t>
      </w:r>
      <w:r>
        <w:rPr>
          <w:rFonts w:ascii="Georgia" w:hAnsi="Georgia"/>
          <w:lang w:val="en-US"/>
        </w:rPr>
        <w:t>H</w:t>
      </w:r>
      <w:r w:rsidRPr="00915D6F">
        <w:rPr>
          <w:rFonts w:ascii="Georgia" w:hAnsi="Georgia"/>
          <w:lang w:val="en-US"/>
        </w:rPr>
        <w:t xml:space="preserve">ead of department and education committee, draws up an action plan. The action plan is approved by the head of department and the education committee (approval must be documented in the minute from the meeting in the education committee where the plan has been discussed). </w:t>
      </w:r>
    </w:p>
    <w:p w14:paraId="296BC1D9" w14:textId="77777777" w:rsidR="002B7AFA" w:rsidRPr="00915D6F" w:rsidRDefault="002B7AFA" w:rsidP="002B7AFA">
      <w:pPr>
        <w:spacing w:after="0"/>
        <w:rPr>
          <w:rFonts w:ascii="Georgia" w:hAnsi="Georgia"/>
          <w:bCs/>
          <w:lang w:val="en-US"/>
        </w:rPr>
      </w:pPr>
    </w:p>
    <w:p w14:paraId="25F86A97" w14:textId="77777777" w:rsidR="002B7AFA" w:rsidRPr="00915D6F" w:rsidRDefault="002B7AFA" w:rsidP="002B7AFA">
      <w:pPr>
        <w:spacing w:after="0"/>
        <w:rPr>
          <w:rFonts w:ascii="Georgia" w:hAnsi="Georgia"/>
          <w:bCs/>
          <w:lang w:val="en-US"/>
        </w:rPr>
      </w:pPr>
      <w:r w:rsidRPr="00915D6F">
        <w:rPr>
          <w:rFonts w:ascii="Georgia" w:hAnsi="Georgia"/>
          <w:bCs/>
          <w:lang w:val="en-US"/>
        </w:rPr>
        <w:t xml:space="preserve">The </w:t>
      </w:r>
      <w:r>
        <w:rPr>
          <w:rFonts w:ascii="Georgia" w:hAnsi="Georgia"/>
          <w:bCs/>
          <w:lang w:val="en-US"/>
        </w:rPr>
        <w:t>Head</w:t>
      </w:r>
      <w:r w:rsidRPr="00915D6F">
        <w:rPr>
          <w:rFonts w:ascii="Georgia" w:hAnsi="Georgia"/>
          <w:bCs/>
          <w:lang w:val="en-US"/>
        </w:rPr>
        <w:t xml:space="preserve"> of studies approves the action plan prior to processing by the board of studies and the </w:t>
      </w:r>
      <w:r>
        <w:rPr>
          <w:rFonts w:ascii="Georgia" w:hAnsi="Georgia"/>
          <w:bCs/>
          <w:lang w:val="en-US"/>
        </w:rPr>
        <w:t>Education Forum.</w:t>
      </w:r>
    </w:p>
    <w:p w14:paraId="461DE4A4" w14:textId="77777777" w:rsidR="002B7AFA" w:rsidRPr="00915D6F" w:rsidRDefault="002B7AFA" w:rsidP="002B7AFA">
      <w:pPr>
        <w:spacing w:after="0"/>
        <w:rPr>
          <w:rFonts w:ascii="Georgia" w:hAnsi="Georgia"/>
          <w:b/>
          <w:lang w:val="en-US"/>
        </w:rPr>
      </w:pPr>
      <w:r w:rsidRPr="00915D6F">
        <w:rPr>
          <w:rFonts w:ascii="Georgia" w:hAnsi="Georgia"/>
          <w:bCs/>
          <w:lang w:val="en-US"/>
        </w:rPr>
        <w:t>Once the minutes and action plan have been approved, the head of degree programme sends both to the quality assurance employee in the Studies Administration.</w:t>
      </w:r>
    </w:p>
    <w:p w14:paraId="03D953DA" w14:textId="77777777" w:rsidR="002B7AFA" w:rsidRDefault="002B7AFA" w:rsidP="002B7AFA">
      <w:pPr>
        <w:rPr>
          <w:rFonts w:ascii="Georgia" w:hAnsi="Georgia" w:cs="Times New Roman"/>
          <w:sz w:val="21"/>
          <w:szCs w:val="21"/>
          <w:lang w:val="en-US"/>
        </w:rPr>
      </w:pPr>
    </w:p>
    <w:p w14:paraId="6897F185" w14:textId="77777777" w:rsidR="002B7AFA" w:rsidRDefault="002B7AFA" w:rsidP="002B7AFA">
      <w:pPr>
        <w:rPr>
          <w:rFonts w:ascii="Georgia" w:hAnsi="Georgia" w:cs="Times New Roman"/>
          <w:sz w:val="21"/>
          <w:szCs w:val="21"/>
          <w:lang w:val="en-US"/>
        </w:rPr>
      </w:pPr>
      <w:r w:rsidRPr="00915D6F">
        <w:rPr>
          <w:rFonts w:ascii="Georgia" w:hAnsi="Georgia" w:cs="Times New Roman"/>
          <w:sz w:val="21"/>
          <w:szCs w:val="21"/>
          <w:lang w:val="en-US"/>
        </w:rPr>
        <w:t xml:space="preserve">Template for minute and action plan below. </w:t>
      </w:r>
    </w:p>
    <w:p w14:paraId="73319FAB" w14:textId="77777777" w:rsidR="002B7AFA" w:rsidRDefault="002B7AFA">
      <w:pPr>
        <w:spacing w:after="160" w:line="259" w:lineRule="auto"/>
        <w:rPr>
          <w:rFonts w:ascii="Georgia" w:hAnsi="Georgia" w:cs="Times New Roman"/>
          <w:sz w:val="21"/>
          <w:szCs w:val="21"/>
          <w:lang w:val="en-US"/>
        </w:rPr>
      </w:pPr>
      <w:r>
        <w:rPr>
          <w:rFonts w:ascii="Georgia" w:hAnsi="Georgia" w:cs="Times New Roman"/>
          <w:sz w:val="21"/>
          <w:szCs w:val="21"/>
          <w:lang w:val="en-US"/>
        </w:rPr>
        <w:br w:type="page"/>
      </w:r>
    </w:p>
    <w:p w14:paraId="050DE539" w14:textId="281971DB" w:rsidR="00D5053F" w:rsidRPr="008D1C0E" w:rsidRDefault="00F205BF" w:rsidP="002B7AFA">
      <w:pPr>
        <w:rPr>
          <w:rFonts w:ascii="Georgia" w:hAnsi="Georgia" w:cs="Times New Roman"/>
          <w:b/>
          <w:lang w:val="en-US"/>
        </w:rPr>
      </w:pPr>
      <w:r w:rsidRPr="008D1C0E">
        <w:rPr>
          <w:rFonts w:ascii="Georgia" w:hAnsi="Georgia" w:cs="Times New Roman"/>
          <w:b/>
          <w:lang w:val="en-US"/>
        </w:rPr>
        <w:lastRenderedPageBreak/>
        <w:t>Status meeting concerning b</w:t>
      </w:r>
      <w:r w:rsidR="00D5053F" w:rsidRPr="008D1C0E">
        <w:rPr>
          <w:rFonts w:ascii="Georgia" w:hAnsi="Georgia" w:cs="Times New Roman"/>
          <w:b/>
          <w:lang w:val="en-US"/>
        </w:rPr>
        <w:t>achelor</w:t>
      </w:r>
      <w:r w:rsidRPr="008D1C0E">
        <w:rPr>
          <w:rFonts w:ascii="Georgia" w:hAnsi="Georgia" w:cs="Times New Roman"/>
          <w:b/>
          <w:lang w:val="en-US"/>
        </w:rPr>
        <w:t>’s</w:t>
      </w:r>
      <w:r w:rsidR="00D5053F" w:rsidRPr="008D1C0E">
        <w:rPr>
          <w:rFonts w:ascii="Georgia" w:hAnsi="Georgia" w:cs="Times New Roman"/>
          <w:b/>
          <w:lang w:val="en-US"/>
        </w:rPr>
        <w:t xml:space="preserve"> </w:t>
      </w:r>
      <w:r w:rsidRPr="008D1C0E">
        <w:rPr>
          <w:rFonts w:ascii="Georgia" w:hAnsi="Georgia" w:cs="Times New Roman"/>
          <w:b/>
          <w:lang w:val="en-US"/>
        </w:rPr>
        <w:t>and master’s degree programmes in</w:t>
      </w:r>
      <w:r w:rsidR="00D5053F" w:rsidRPr="008D1C0E">
        <w:rPr>
          <w:rFonts w:ascii="Georgia" w:hAnsi="Georgia" w:cs="Times New Roman"/>
          <w:b/>
          <w:lang w:val="en-US"/>
        </w:rPr>
        <w:t>:</w:t>
      </w:r>
    </w:p>
    <w:p w14:paraId="011F66B8" w14:textId="77777777" w:rsidR="00D5053F" w:rsidRPr="008D1C0E" w:rsidRDefault="001966B0" w:rsidP="00D5053F">
      <w:pPr>
        <w:rPr>
          <w:rFonts w:ascii="Georgia" w:hAnsi="Georgia" w:cs="Times New Roman"/>
          <w:b/>
          <w:sz w:val="20"/>
          <w:szCs w:val="20"/>
          <w:lang w:val="en-US"/>
        </w:rPr>
      </w:pPr>
      <w:r w:rsidRPr="008D1C0E">
        <w:rPr>
          <w:rFonts w:ascii="Georgia" w:hAnsi="Georgia" w:cs="Times New Roman"/>
          <w:b/>
          <w:sz w:val="20"/>
          <w:szCs w:val="20"/>
          <w:lang w:val="en-US"/>
        </w:rPr>
        <w:t>Date</w:t>
      </w:r>
      <w:r w:rsidR="00D5053F" w:rsidRPr="008D1C0E">
        <w:rPr>
          <w:rFonts w:ascii="Georgia" w:hAnsi="Georgia" w:cs="Times New Roman"/>
          <w:b/>
          <w:sz w:val="20"/>
          <w:szCs w:val="20"/>
          <w:lang w:val="en-US"/>
        </w:rPr>
        <w:t>:</w:t>
      </w:r>
    </w:p>
    <w:p w14:paraId="2CB45E5D" w14:textId="77777777" w:rsidR="00D5053F" w:rsidRPr="008D1C0E" w:rsidRDefault="001966B0" w:rsidP="00D5053F">
      <w:pPr>
        <w:rPr>
          <w:rFonts w:ascii="Georgia" w:hAnsi="Georgia" w:cs="Times New Roman"/>
          <w:b/>
          <w:sz w:val="20"/>
          <w:szCs w:val="20"/>
          <w:u w:val="single"/>
          <w:lang w:val="en-US"/>
        </w:rPr>
      </w:pPr>
      <w:r w:rsidRPr="008D1C0E">
        <w:rPr>
          <w:rFonts w:ascii="Georgia" w:hAnsi="Georgia" w:cs="Times New Roman"/>
          <w:b/>
          <w:sz w:val="20"/>
          <w:szCs w:val="20"/>
          <w:u w:val="single"/>
          <w:lang w:val="en-US"/>
        </w:rPr>
        <w:t>Participants</w:t>
      </w:r>
    </w:p>
    <w:p w14:paraId="2AD42886" w14:textId="0F05DB2D" w:rsidR="00D5053F" w:rsidRPr="008D1C0E" w:rsidRDefault="001966B0" w:rsidP="00D5053F">
      <w:pPr>
        <w:rPr>
          <w:rFonts w:ascii="Georgia" w:hAnsi="Georgia" w:cs="Times New Roman"/>
          <w:b/>
          <w:sz w:val="20"/>
          <w:szCs w:val="20"/>
          <w:lang w:val="en-US"/>
        </w:rPr>
      </w:pPr>
      <w:r w:rsidRPr="008D1C0E">
        <w:rPr>
          <w:rFonts w:ascii="Georgia" w:hAnsi="Georgia" w:cs="Times New Roman"/>
          <w:b/>
          <w:sz w:val="20"/>
          <w:szCs w:val="20"/>
          <w:lang w:val="en-US"/>
        </w:rPr>
        <w:t>From the department</w:t>
      </w:r>
      <w:r w:rsidR="00D5053F" w:rsidRPr="008D1C0E">
        <w:rPr>
          <w:rFonts w:ascii="Georgia" w:hAnsi="Georgia" w:cs="Times New Roman"/>
          <w:b/>
          <w:sz w:val="20"/>
          <w:szCs w:val="20"/>
          <w:lang w:val="en-US"/>
        </w:rPr>
        <w:t>:</w:t>
      </w:r>
      <w:r w:rsidR="008D1C0E">
        <w:rPr>
          <w:rFonts w:ascii="Georgia" w:hAnsi="Georgia" w:cs="Times New Roman"/>
          <w:b/>
          <w:sz w:val="20"/>
          <w:szCs w:val="20"/>
          <w:lang w:val="en-US"/>
        </w:rPr>
        <w:br/>
      </w:r>
      <w:r w:rsidRPr="008D1C0E">
        <w:rPr>
          <w:rFonts w:ascii="Georgia" w:hAnsi="Georgia" w:cs="Times New Roman"/>
          <w:b/>
          <w:sz w:val="20"/>
          <w:szCs w:val="20"/>
          <w:lang w:val="en-US"/>
        </w:rPr>
        <w:t>Students</w:t>
      </w:r>
      <w:r w:rsidR="00D5053F" w:rsidRPr="008D1C0E">
        <w:rPr>
          <w:rFonts w:ascii="Georgia" w:hAnsi="Georgia" w:cs="Times New Roman"/>
          <w:b/>
          <w:sz w:val="20"/>
          <w:szCs w:val="20"/>
          <w:lang w:val="en-US"/>
        </w:rPr>
        <w:t>:</w:t>
      </w:r>
      <w:r w:rsidR="008D1C0E">
        <w:rPr>
          <w:rFonts w:ascii="Georgia" w:hAnsi="Georgia" w:cs="Times New Roman"/>
          <w:b/>
          <w:sz w:val="20"/>
          <w:szCs w:val="20"/>
          <w:lang w:val="en-US"/>
        </w:rPr>
        <w:br/>
      </w:r>
      <w:r w:rsidRPr="008D1C0E">
        <w:rPr>
          <w:rFonts w:ascii="Georgia" w:hAnsi="Georgia" w:cs="Times New Roman"/>
          <w:b/>
          <w:sz w:val="20"/>
          <w:szCs w:val="20"/>
          <w:lang w:val="en-US"/>
        </w:rPr>
        <w:t>From the Faculty</w:t>
      </w:r>
      <w:r w:rsidR="00D5053F" w:rsidRPr="008D1C0E">
        <w:rPr>
          <w:rFonts w:ascii="Georgia" w:hAnsi="Georgia" w:cs="Times New Roman"/>
          <w:b/>
          <w:sz w:val="20"/>
          <w:szCs w:val="20"/>
          <w:lang w:val="en-US"/>
        </w:rPr>
        <w:t>:</w:t>
      </w:r>
    </w:p>
    <w:p w14:paraId="609DE132" w14:textId="77777777" w:rsidR="008D1C0E" w:rsidRDefault="008D1C0E" w:rsidP="00D5053F">
      <w:pPr>
        <w:rPr>
          <w:rFonts w:ascii="Georgia" w:hAnsi="Georgia" w:cs="Times New Roman"/>
          <w:b/>
          <w:sz w:val="20"/>
          <w:szCs w:val="20"/>
          <w:lang w:val="en-US"/>
        </w:rPr>
      </w:pPr>
    </w:p>
    <w:p w14:paraId="6FBDE992" w14:textId="0AF7D472" w:rsidR="00D5053F" w:rsidRPr="008D1C0E" w:rsidRDefault="001966B0" w:rsidP="00D5053F">
      <w:pPr>
        <w:rPr>
          <w:rFonts w:ascii="Georgia" w:hAnsi="Georgia" w:cs="Times New Roman"/>
          <w:b/>
          <w:sz w:val="20"/>
          <w:szCs w:val="20"/>
          <w:lang w:val="en-US"/>
        </w:rPr>
      </w:pPr>
      <w:r w:rsidRPr="008D1C0E">
        <w:rPr>
          <w:rFonts w:ascii="Georgia" w:hAnsi="Georgia" w:cs="Times New Roman"/>
          <w:b/>
          <w:sz w:val="20"/>
          <w:szCs w:val="20"/>
          <w:lang w:val="en-US"/>
        </w:rPr>
        <w:t>Meeting minute:</w:t>
      </w:r>
      <w:r w:rsidR="00D5053F" w:rsidRPr="008D1C0E">
        <w:rPr>
          <w:rFonts w:ascii="Georgia" w:hAnsi="Georgia" w:cs="Times New Roman"/>
          <w:b/>
          <w:sz w:val="20"/>
          <w:szCs w:val="20"/>
          <w:lang w:val="en-US"/>
        </w:rPr>
        <w:t xml:space="preserve"> </w:t>
      </w:r>
    </w:p>
    <w:p w14:paraId="63B66725" w14:textId="77777777" w:rsidR="00D5053F" w:rsidRPr="008D1C0E" w:rsidRDefault="00D5053F" w:rsidP="00D5053F">
      <w:pPr>
        <w:pStyle w:val="Opstilling-talellerbogst"/>
        <w:numPr>
          <w:ilvl w:val="0"/>
          <w:numId w:val="3"/>
        </w:numPr>
        <w:rPr>
          <w:rFonts w:ascii="Georgia" w:hAnsi="Georgia"/>
          <w:sz w:val="20"/>
          <w:szCs w:val="20"/>
        </w:rPr>
      </w:pPr>
      <w:r w:rsidRPr="008D1C0E">
        <w:rPr>
          <w:rFonts w:ascii="Georgia" w:hAnsi="Georgia"/>
          <w:sz w:val="20"/>
          <w:szCs w:val="20"/>
        </w:rPr>
        <w:t>[</w:t>
      </w:r>
      <w:r w:rsidR="001966B0" w:rsidRPr="008D1C0E">
        <w:rPr>
          <w:rFonts w:ascii="Georgia" w:hAnsi="Georgia"/>
          <w:sz w:val="20"/>
          <w:szCs w:val="20"/>
        </w:rPr>
        <w:t>agenda item</w:t>
      </w:r>
      <w:r w:rsidRPr="008D1C0E">
        <w:rPr>
          <w:rFonts w:ascii="Georgia" w:hAnsi="Georgia"/>
          <w:sz w:val="20"/>
          <w:szCs w:val="20"/>
        </w:rPr>
        <w:t>]</w:t>
      </w:r>
    </w:p>
    <w:p w14:paraId="679FDFDD" w14:textId="77777777" w:rsidR="00D5053F" w:rsidRPr="008D1C0E" w:rsidRDefault="00D5053F" w:rsidP="00D5053F">
      <w:pPr>
        <w:pStyle w:val="Opstilling-talellerbogst"/>
        <w:numPr>
          <w:ilvl w:val="0"/>
          <w:numId w:val="3"/>
        </w:numPr>
        <w:rPr>
          <w:rFonts w:ascii="Georgia" w:hAnsi="Georgia"/>
          <w:sz w:val="20"/>
          <w:szCs w:val="20"/>
        </w:rPr>
      </w:pPr>
      <w:r w:rsidRPr="008D1C0E">
        <w:rPr>
          <w:rFonts w:ascii="Georgia" w:hAnsi="Georgia"/>
          <w:sz w:val="20"/>
          <w:szCs w:val="20"/>
        </w:rPr>
        <w:t>[</w:t>
      </w:r>
      <w:r w:rsidR="001966B0" w:rsidRPr="008D1C0E">
        <w:rPr>
          <w:rFonts w:ascii="Georgia" w:hAnsi="Georgia"/>
          <w:sz w:val="20"/>
          <w:szCs w:val="20"/>
        </w:rPr>
        <w:t>agenda item</w:t>
      </w:r>
      <w:r w:rsidRPr="008D1C0E">
        <w:rPr>
          <w:rFonts w:ascii="Georgia" w:hAnsi="Georgia"/>
          <w:sz w:val="20"/>
          <w:szCs w:val="20"/>
        </w:rPr>
        <w:t>]</w:t>
      </w:r>
    </w:p>
    <w:p w14:paraId="7B5C10ED" w14:textId="77777777" w:rsidR="00D5053F" w:rsidRPr="008D1C0E" w:rsidRDefault="00D5053F" w:rsidP="00D5053F">
      <w:pPr>
        <w:pStyle w:val="Opstilling-talellerbogst"/>
        <w:numPr>
          <w:ilvl w:val="0"/>
          <w:numId w:val="3"/>
        </w:numPr>
        <w:rPr>
          <w:rFonts w:ascii="Georgia" w:hAnsi="Georgia"/>
          <w:sz w:val="20"/>
          <w:szCs w:val="20"/>
        </w:rPr>
      </w:pPr>
      <w:r w:rsidRPr="008D1C0E">
        <w:rPr>
          <w:rFonts w:ascii="Georgia" w:hAnsi="Georgia"/>
          <w:sz w:val="20"/>
          <w:szCs w:val="20"/>
        </w:rPr>
        <w:t>[…]</w:t>
      </w:r>
    </w:p>
    <w:p w14:paraId="160246AA" w14:textId="77777777" w:rsidR="00D5053F" w:rsidRPr="008D1C0E" w:rsidRDefault="00D5053F" w:rsidP="00D5053F">
      <w:pPr>
        <w:pStyle w:val="Opstilling-talellerbogst"/>
        <w:numPr>
          <w:ilvl w:val="0"/>
          <w:numId w:val="3"/>
        </w:numPr>
        <w:rPr>
          <w:rFonts w:ascii="Georgia" w:hAnsi="Georgia"/>
          <w:sz w:val="20"/>
          <w:szCs w:val="20"/>
        </w:rPr>
      </w:pPr>
      <w:r w:rsidRPr="008D1C0E">
        <w:rPr>
          <w:rFonts w:ascii="Georgia" w:hAnsi="Georgia"/>
          <w:sz w:val="20"/>
          <w:szCs w:val="20"/>
        </w:rPr>
        <w:t>[…]</w:t>
      </w:r>
    </w:p>
    <w:p w14:paraId="705DB741" w14:textId="77777777" w:rsidR="00D5053F" w:rsidRPr="008D1C0E" w:rsidRDefault="00D5053F" w:rsidP="00D5053F">
      <w:pPr>
        <w:rPr>
          <w:rFonts w:ascii="Georgia" w:hAnsi="Georgia" w:cs="Times New Roman"/>
          <w:b/>
          <w:sz w:val="20"/>
          <w:szCs w:val="20"/>
        </w:rPr>
      </w:pPr>
    </w:p>
    <w:p w14:paraId="564C2E1A" w14:textId="77777777" w:rsidR="00D5053F" w:rsidRPr="008D1C0E" w:rsidRDefault="001966B0" w:rsidP="00D5053F">
      <w:pPr>
        <w:rPr>
          <w:rFonts w:ascii="Georgia" w:hAnsi="Georgia" w:cs="Times New Roman"/>
          <w:b/>
          <w:sz w:val="20"/>
          <w:szCs w:val="20"/>
          <w:u w:val="single"/>
        </w:rPr>
      </w:pPr>
      <w:r w:rsidRPr="008D1C0E">
        <w:rPr>
          <w:rFonts w:ascii="Georgia" w:hAnsi="Georgia" w:cs="Times New Roman"/>
          <w:b/>
          <w:sz w:val="20"/>
          <w:szCs w:val="20"/>
          <w:u w:val="single"/>
        </w:rPr>
        <w:t>Action plan</w:t>
      </w:r>
      <w:r w:rsidR="00D5053F" w:rsidRPr="008D1C0E">
        <w:rPr>
          <w:rFonts w:ascii="Georgia" w:hAnsi="Georgia" w:cs="Times New Roman"/>
          <w:b/>
          <w:sz w:val="20"/>
          <w:szCs w:val="20"/>
          <w:u w:val="single"/>
        </w:rPr>
        <w:t xml:space="preserve"> </w:t>
      </w:r>
      <w:r w:rsidR="00E12DE3" w:rsidRPr="008D1C0E">
        <w:rPr>
          <w:rFonts w:ascii="Georgia" w:hAnsi="Georgia" w:cs="Times New Roman"/>
          <w:b/>
          <w:sz w:val="20"/>
          <w:szCs w:val="20"/>
          <w:u w:val="single"/>
        </w:rPr>
        <w:t>[year]</w:t>
      </w:r>
      <w:r w:rsidR="00D5053F" w:rsidRPr="008D1C0E">
        <w:rPr>
          <w:rFonts w:ascii="Georgia" w:hAnsi="Georgia" w:cs="Times New Roman"/>
          <w:b/>
          <w:sz w:val="20"/>
          <w:szCs w:val="20"/>
          <w:u w:val="single"/>
        </w:rPr>
        <w:t xml:space="preserve"> </w:t>
      </w:r>
    </w:p>
    <w:p w14:paraId="43916E17" w14:textId="6DB8C514" w:rsidR="00D071F9" w:rsidRPr="008D1C0E" w:rsidRDefault="00D071F9" w:rsidP="00D071F9">
      <w:pPr>
        <w:rPr>
          <w:rFonts w:ascii="Georgia" w:hAnsi="Georgia"/>
          <w:b/>
          <w:sz w:val="20"/>
          <w:szCs w:val="20"/>
          <w:lang w:val="en-US"/>
        </w:rPr>
      </w:pPr>
      <w:r w:rsidRPr="008D1C0E">
        <w:rPr>
          <w:rFonts w:ascii="Georgia" w:hAnsi="Georgia"/>
          <w:b/>
          <w:sz w:val="20"/>
          <w:szCs w:val="20"/>
          <w:lang w:val="en-US"/>
        </w:rPr>
        <w:t xml:space="preserve">The action plan is structured around the </w:t>
      </w:r>
      <w:r w:rsidR="005559D6">
        <w:rPr>
          <w:rFonts w:ascii="Georgia" w:hAnsi="Georgia"/>
          <w:b/>
          <w:sz w:val="20"/>
          <w:szCs w:val="20"/>
          <w:lang w:val="en-US"/>
        </w:rPr>
        <w:t>four</w:t>
      </w:r>
      <w:r w:rsidRPr="008D1C0E">
        <w:rPr>
          <w:rFonts w:ascii="Georgia" w:hAnsi="Georgia"/>
          <w:b/>
          <w:sz w:val="20"/>
          <w:szCs w:val="20"/>
          <w:lang w:val="en-US"/>
        </w:rPr>
        <w:t xml:space="preserve"> sub-areas of AU’s policy for quality assurance in education.</w:t>
      </w:r>
    </w:p>
    <w:p w14:paraId="3D394F9B" w14:textId="417C7640" w:rsidR="00D071F9" w:rsidRPr="008D1C0E" w:rsidRDefault="00D071F9" w:rsidP="00D071F9">
      <w:pPr>
        <w:spacing w:before="240" w:after="0"/>
        <w:rPr>
          <w:rFonts w:ascii="Georgia" w:hAnsi="Georgia"/>
          <w:b/>
          <w:sz w:val="20"/>
          <w:szCs w:val="20"/>
          <w:lang w:val="en-US"/>
        </w:rPr>
      </w:pPr>
      <w:r w:rsidRPr="008D1C0E">
        <w:rPr>
          <w:rFonts w:ascii="Georgia" w:hAnsi="Georgia"/>
          <w:b/>
          <w:sz w:val="20"/>
          <w:szCs w:val="20"/>
          <w:lang w:val="en-US"/>
        </w:rPr>
        <w:t xml:space="preserve">1. </w:t>
      </w:r>
      <w:r w:rsidR="005559D6">
        <w:rPr>
          <w:rFonts w:ascii="Georgia" w:hAnsi="Georgia"/>
          <w:b/>
          <w:sz w:val="20"/>
          <w:szCs w:val="20"/>
          <w:lang w:val="en-US"/>
        </w:rPr>
        <w:t>Getting students off to a good start</w:t>
      </w:r>
    </w:p>
    <w:tbl>
      <w:tblPr>
        <w:tblStyle w:val="Tabel-Gitter1"/>
        <w:tblW w:w="5000" w:type="pct"/>
        <w:tblLook w:val="04A0" w:firstRow="1" w:lastRow="0" w:firstColumn="1" w:lastColumn="0" w:noHBand="0" w:noVBand="1"/>
      </w:tblPr>
      <w:tblGrid>
        <w:gridCol w:w="2464"/>
        <w:gridCol w:w="2250"/>
        <w:gridCol w:w="2164"/>
        <w:gridCol w:w="2750"/>
      </w:tblGrid>
      <w:tr w:rsidR="00D071F9" w:rsidRPr="008D1C0E" w14:paraId="6777BDB2"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hideMark/>
          </w:tcPr>
          <w:p w14:paraId="5AAFD2AF"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 xml:space="preserve">Focus </w:t>
            </w:r>
            <w:proofErr w:type="spellStart"/>
            <w:r w:rsidRPr="008D1C0E">
              <w:rPr>
                <w:rFonts w:ascii="Georgia" w:hAnsi="Georgia" w:cs="Times New Roman"/>
                <w:b/>
                <w:sz w:val="20"/>
                <w:szCs w:val="20"/>
              </w:rPr>
              <w:t>area</w:t>
            </w:r>
            <w:proofErr w:type="spellEnd"/>
          </w:p>
        </w:tc>
        <w:tc>
          <w:tcPr>
            <w:tcW w:w="1168" w:type="pct"/>
            <w:tcBorders>
              <w:top w:val="single" w:sz="4" w:space="0" w:color="auto"/>
              <w:left w:val="single" w:sz="4" w:space="0" w:color="auto"/>
              <w:bottom w:val="single" w:sz="4" w:space="0" w:color="auto"/>
              <w:right w:val="single" w:sz="4" w:space="0" w:color="auto"/>
            </w:tcBorders>
            <w:hideMark/>
          </w:tcPr>
          <w:p w14:paraId="26327A90"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Action plan</w:t>
            </w:r>
          </w:p>
        </w:tc>
        <w:tc>
          <w:tcPr>
            <w:tcW w:w="1124" w:type="pct"/>
            <w:tcBorders>
              <w:top w:val="single" w:sz="4" w:space="0" w:color="auto"/>
              <w:left w:val="single" w:sz="4" w:space="0" w:color="auto"/>
              <w:bottom w:val="single" w:sz="4" w:space="0" w:color="auto"/>
              <w:right w:val="single" w:sz="4" w:space="0" w:color="auto"/>
            </w:tcBorders>
            <w:hideMark/>
          </w:tcPr>
          <w:p w14:paraId="7994AADE" w14:textId="77777777" w:rsidR="00D071F9" w:rsidRPr="008D1C0E" w:rsidRDefault="00D071F9" w:rsidP="00D071F9">
            <w:pPr>
              <w:spacing w:after="0"/>
              <w:rPr>
                <w:rFonts w:ascii="Georgia" w:hAnsi="Georgia" w:cs="Times New Roman"/>
                <w:b/>
                <w:sz w:val="20"/>
                <w:szCs w:val="20"/>
              </w:rPr>
            </w:pPr>
            <w:proofErr w:type="spellStart"/>
            <w:r w:rsidRPr="008D1C0E">
              <w:rPr>
                <w:rFonts w:ascii="Georgia" w:hAnsi="Georgia" w:cs="Times New Roman"/>
                <w:b/>
                <w:sz w:val="20"/>
                <w:szCs w:val="20"/>
              </w:rPr>
              <w:t>Responsible</w:t>
            </w:r>
            <w:proofErr w:type="spellEnd"/>
            <w:r w:rsidRPr="008D1C0E">
              <w:rPr>
                <w:rFonts w:ascii="Georgia" w:hAnsi="Georgia" w:cs="Times New Roman"/>
                <w:b/>
                <w:sz w:val="20"/>
                <w:szCs w:val="20"/>
              </w:rPr>
              <w:t xml:space="preserve"> </w:t>
            </w:r>
          </w:p>
        </w:tc>
        <w:tc>
          <w:tcPr>
            <w:tcW w:w="1428" w:type="pct"/>
            <w:tcBorders>
              <w:top w:val="single" w:sz="4" w:space="0" w:color="auto"/>
              <w:left w:val="single" w:sz="4" w:space="0" w:color="auto"/>
              <w:bottom w:val="single" w:sz="4" w:space="0" w:color="auto"/>
              <w:right w:val="single" w:sz="4" w:space="0" w:color="auto"/>
            </w:tcBorders>
            <w:hideMark/>
          </w:tcPr>
          <w:p w14:paraId="576C0E91"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Deadline</w:t>
            </w:r>
          </w:p>
        </w:tc>
      </w:tr>
      <w:tr w:rsidR="00D071F9" w:rsidRPr="008D1C0E" w14:paraId="46A1F305"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77B53A84" w14:textId="77777777" w:rsidR="00D071F9" w:rsidRPr="008D1C0E" w:rsidRDefault="00D071F9" w:rsidP="00D071F9">
            <w:pPr>
              <w:spacing w:after="0"/>
              <w:rPr>
                <w:rFonts w:ascii="Georgia" w:hAnsi="Georgia" w:cs="Times New Roman"/>
                <w:sz w:val="20"/>
                <w:szCs w:val="20"/>
              </w:rPr>
            </w:pPr>
          </w:p>
        </w:tc>
        <w:tc>
          <w:tcPr>
            <w:tcW w:w="1168" w:type="pct"/>
            <w:tcBorders>
              <w:top w:val="single" w:sz="4" w:space="0" w:color="auto"/>
              <w:left w:val="single" w:sz="4" w:space="0" w:color="auto"/>
              <w:bottom w:val="single" w:sz="4" w:space="0" w:color="auto"/>
              <w:right w:val="single" w:sz="4" w:space="0" w:color="auto"/>
            </w:tcBorders>
          </w:tcPr>
          <w:p w14:paraId="7E92C685" w14:textId="77777777" w:rsidR="00D071F9" w:rsidRPr="008D1C0E" w:rsidRDefault="00D071F9" w:rsidP="00D071F9">
            <w:pPr>
              <w:spacing w:after="0"/>
              <w:rPr>
                <w:rFonts w:ascii="Georgia" w:hAnsi="Georgia"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14:paraId="5FD6E429" w14:textId="77777777" w:rsidR="00D071F9" w:rsidRPr="008D1C0E" w:rsidRDefault="00D071F9" w:rsidP="00D071F9">
            <w:pPr>
              <w:spacing w:after="0"/>
              <w:rPr>
                <w:rFonts w:ascii="Georgia" w:hAnsi="Georgia" w:cs="Times New Roman"/>
                <w:i/>
                <w:sz w:val="20"/>
                <w:szCs w:val="20"/>
              </w:rPr>
            </w:pPr>
          </w:p>
        </w:tc>
        <w:tc>
          <w:tcPr>
            <w:tcW w:w="1428" w:type="pct"/>
            <w:tcBorders>
              <w:top w:val="single" w:sz="4" w:space="0" w:color="auto"/>
              <w:left w:val="single" w:sz="4" w:space="0" w:color="auto"/>
              <w:bottom w:val="single" w:sz="4" w:space="0" w:color="auto"/>
              <w:right w:val="single" w:sz="4" w:space="0" w:color="auto"/>
            </w:tcBorders>
          </w:tcPr>
          <w:p w14:paraId="51FBDEDF" w14:textId="77777777" w:rsidR="00D071F9" w:rsidRPr="008D1C0E" w:rsidRDefault="00D071F9" w:rsidP="00D071F9">
            <w:pPr>
              <w:spacing w:after="0"/>
              <w:rPr>
                <w:rFonts w:ascii="Georgia" w:hAnsi="Georgia" w:cs="Times New Roman"/>
                <w:i/>
                <w:sz w:val="20"/>
                <w:szCs w:val="20"/>
              </w:rPr>
            </w:pPr>
          </w:p>
        </w:tc>
      </w:tr>
      <w:tr w:rsidR="00D071F9" w:rsidRPr="008D1C0E" w14:paraId="7770F5A0"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4DF4D0C5" w14:textId="77777777" w:rsidR="00D071F9" w:rsidRPr="008D1C0E" w:rsidRDefault="00D071F9" w:rsidP="00D071F9">
            <w:pPr>
              <w:spacing w:after="0"/>
              <w:rPr>
                <w:rFonts w:ascii="Georgia" w:hAnsi="Georgia" w:cs="Times New Roman"/>
                <w:sz w:val="20"/>
                <w:szCs w:val="20"/>
              </w:rPr>
            </w:pPr>
          </w:p>
        </w:tc>
        <w:tc>
          <w:tcPr>
            <w:tcW w:w="1168" w:type="pct"/>
            <w:tcBorders>
              <w:top w:val="single" w:sz="4" w:space="0" w:color="auto"/>
              <w:left w:val="single" w:sz="4" w:space="0" w:color="auto"/>
              <w:bottom w:val="single" w:sz="4" w:space="0" w:color="auto"/>
              <w:right w:val="single" w:sz="4" w:space="0" w:color="auto"/>
            </w:tcBorders>
          </w:tcPr>
          <w:p w14:paraId="43F9FA1F" w14:textId="77777777" w:rsidR="00D071F9" w:rsidRPr="008D1C0E" w:rsidRDefault="00D071F9" w:rsidP="00D071F9">
            <w:pPr>
              <w:spacing w:after="0"/>
              <w:rPr>
                <w:rFonts w:ascii="Georgia" w:hAnsi="Georgia" w:cs="Times New Roman"/>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67FD47F5" w14:textId="77777777" w:rsidR="00D071F9" w:rsidRPr="008D1C0E" w:rsidRDefault="00D071F9" w:rsidP="00D071F9">
            <w:pPr>
              <w:spacing w:after="0"/>
              <w:rPr>
                <w:rFonts w:ascii="Georgia" w:hAnsi="Georgia" w:cs="Times New Roman"/>
                <w:i/>
                <w:sz w:val="20"/>
                <w:szCs w:val="20"/>
              </w:rPr>
            </w:pPr>
          </w:p>
        </w:tc>
        <w:tc>
          <w:tcPr>
            <w:tcW w:w="1428" w:type="pct"/>
            <w:tcBorders>
              <w:top w:val="single" w:sz="4" w:space="0" w:color="auto"/>
              <w:left w:val="single" w:sz="4" w:space="0" w:color="auto"/>
              <w:bottom w:val="single" w:sz="4" w:space="0" w:color="auto"/>
              <w:right w:val="single" w:sz="4" w:space="0" w:color="auto"/>
            </w:tcBorders>
          </w:tcPr>
          <w:p w14:paraId="7ABE73E4" w14:textId="77777777" w:rsidR="00D071F9" w:rsidRPr="008D1C0E" w:rsidRDefault="00D071F9" w:rsidP="00D071F9">
            <w:pPr>
              <w:spacing w:after="0"/>
              <w:rPr>
                <w:rFonts w:ascii="Georgia" w:hAnsi="Georgia" w:cs="Times New Roman"/>
                <w:i/>
                <w:sz w:val="20"/>
                <w:szCs w:val="20"/>
              </w:rPr>
            </w:pPr>
          </w:p>
        </w:tc>
      </w:tr>
    </w:tbl>
    <w:p w14:paraId="438BE872" w14:textId="31240E0A" w:rsidR="00D071F9" w:rsidRPr="008D1C0E" w:rsidRDefault="00D071F9" w:rsidP="00D071F9">
      <w:pPr>
        <w:spacing w:before="240" w:after="0"/>
        <w:rPr>
          <w:rFonts w:ascii="Georgia" w:hAnsi="Georgia"/>
          <w:b/>
          <w:sz w:val="20"/>
          <w:szCs w:val="20"/>
          <w:lang w:val="en-US"/>
        </w:rPr>
      </w:pPr>
      <w:r w:rsidRPr="008D1C0E">
        <w:rPr>
          <w:rFonts w:ascii="Georgia" w:hAnsi="Georgia"/>
          <w:b/>
          <w:sz w:val="20"/>
          <w:szCs w:val="20"/>
          <w:lang w:val="en-US"/>
        </w:rPr>
        <w:t xml:space="preserve">2. </w:t>
      </w:r>
      <w:r w:rsidR="005559D6" w:rsidRPr="005559D6">
        <w:rPr>
          <w:rFonts w:ascii="Georgia" w:hAnsi="Georgia"/>
          <w:b/>
          <w:sz w:val="20"/>
          <w:szCs w:val="20"/>
          <w:lang w:val="en-US"/>
        </w:rPr>
        <w:t>High-quality, coherent degree programmes</w:t>
      </w:r>
    </w:p>
    <w:tbl>
      <w:tblPr>
        <w:tblStyle w:val="Tabel-Gitter1"/>
        <w:tblW w:w="5000" w:type="pct"/>
        <w:tblLook w:val="04A0" w:firstRow="1" w:lastRow="0" w:firstColumn="1" w:lastColumn="0" w:noHBand="0" w:noVBand="1"/>
      </w:tblPr>
      <w:tblGrid>
        <w:gridCol w:w="2464"/>
        <w:gridCol w:w="2250"/>
        <w:gridCol w:w="2164"/>
        <w:gridCol w:w="2750"/>
      </w:tblGrid>
      <w:tr w:rsidR="00D071F9" w:rsidRPr="008D1C0E" w14:paraId="1B944CB8"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hideMark/>
          </w:tcPr>
          <w:p w14:paraId="696137DA"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 xml:space="preserve">Focus </w:t>
            </w:r>
            <w:proofErr w:type="spellStart"/>
            <w:r w:rsidRPr="008D1C0E">
              <w:rPr>
                <w:rFonts w:ascii="Georgia" w:hAnsi="Georgia" w:cs="Times New Roman"/>
                <w:b/>
                <w:sz w:val="20"/>
                <w:szCs w:val="20"/>
              </w:rPr>
              <w:t>area</w:t>
            </w:r>
            <w:proofErr w:type="spellEnd"/>
          </w:p>
        </w:tc>
        <w:tc>
          <w:tcPr>
            <w:tcW w:w="1168" w:type="pct"/>
            <w:tcBorders>
              <w:top w:val="single" w:sz="4" w:space="0" w:color="auto"/>
              <w:left w:val="single" w:sz="4" w:space="0" w:color="auto"/>
              <w:bottom w:val="single" w:sz="4" w:space="0" w:color="auto"/>
              <w:right w:val="single" w:sz="4" w:space="0" w:color="auto"/>
            </w:tcBorders>
            <w:hideMark/>
          </w:tcPr>
          <w:p w14:paraId="51A88940"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Action plan</w:t>
            </w:r>
          </w:p>
        </w:tc>
        <w:tc>
          <w:tcPr>
            <w:tcW w:w="1124" w:type="pct"/>
            <w:tcBorders>
              <w:top w:val="single" w:sz="4" w:space="0" w:color="auto"/>
              <w:left w:val="single" w:sz="4" w:space="0" w:color="auto"/>
              <w:bottom w:val="single" w:sz="4" w:space="0" w:color="auto"/>
              <w:right w:val="single" w:sz="4" w:space="0" w:color="auto"/>
            </w:tcBorders>
            <w:hideMark/>
          </w:tcPr>
          <w:p w14:paraId="49A63B09" w14:textId="77777777" w:rsidR="00D071F9" w:rsidRPr="008D1C0E" w:rsidRDefault="00D071F9" w:rsidP="00D071F9">
            <w:pPr>
              <w:spacing w:after="0"/>
              <w:rPr>
                <w:rFonts w:ascii="Georgia" w:hAnsi="Georgia" w:cs="Times New Roman"/>
                <w:b/>
                <w:sz w:val="20"/>
                <w:szCs w:val="20"/>
              </w:rPr>
            </w:pPr>
            <w:proofErr w:type="spellStart"/>
            <w:r w:rsidRPr="008D1C0E">
              <w:rPr>
                <w:rFonts w:ascii="Georgia" w:hAnsi="Georgia" w:cs="Times New Roman"/>
                <w:b/>
                <w:sz w:val="20"/>
                <w:szCs w:val="20"/>
              </w:rPr>
              <w:t>Responsible</w:t>
            </w:r>
            <w:proofErr w:type="spellEnd"/>
          </w:p>
        </w:tc>
        <w:tc>
          <w:tcPr>
            <w:tcW w:w="1428" w:type="pct"/>
            <w:tcBorders>
              <w:top w:val="single" w:sz="4" w:space="0" w:color="auto"/>
              <w:left w:val="single" w:sz="4" w:space="0" w:color="auto"/>
              <w:bottom w:val="single" w:sz="4" w:space="0" w:color="auto"/>
              <w:right w:val="single" w:sz="4" w:space="0" w:color="auto"/>
            </w:tcBorders>
            <w:hideMark/>
          </w:tcPr>
          <w:p w14:paraId="0933997F"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Deadline</w:t>
            </w:r>
          </w:p>
        </w:tc>
      </w:tr>
      <w:tr w:rsidR="00D071F9" w:rsidRPr="008D1C0E" w14:paraId="43CE4B38"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234FEF6F" w14:textId="77777777" w:rsidR="00D071F9" w:rsidRPr="008D1C0E" w:rsidRDefault="00D071F9" w:rsidP="00D071F9">
            <w:pPr>
              <w:spacing w:after="0"/>
              <w:rPr>
                <w:rFonts w:ascii="Georgia" w:hAnsi="Georgia" w:cs="Times New Roman"/>
                <w:sz w:val="20"/>
                <w:szCs w:val="20"/>
              </w:rPr>
            </w:pPr>
          </w:p>
        </w:tc>
        <w:tc>
          <w:tcPr>
            <w:tcW w:w="1168" w:type="pct"/>
            <w:tcBorders>
              <w:top w:val="single" w:sz="4" w:space="0" w:color="auto"/>
              <w:left w:val="single" w:sz="4" w:space="0" w:color="auto"/>
              <w:bottom w:val="single" w:sz="4" w:space="0" w:color="auto"/>
              <w:right w:val="single" w:sz="4" w:space="0" w:color="auto"/>
            </w:tcBorders>
          </w:tcPr>
          <w:p w14:paraId="4CA13ED4" w14:textId="77777777" w:rsidR="00D071F9" w:rsidRPr="008D1C0E" w:rsidRDefault="00D071F9" w:rsidP="00D071F9">
            <w:pPr>
              <w:spacing w:after="0"/>
              <w:rPr>
                <w:rFonts w:ascii="Georgia" w:hAnsi="Georgia"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14:paraId="60F42C1F" w14:textId="77777777" w:rsidR="00D071F9" w:rsidRPr="008D1C0E" w:rsidRDefault="00D071F9" w:rsidP="00D071F9">
            <w:pPr>
              <w:spacing w:after="0"/>
              <w:rPr>
                <w:rFonts w:ascii="Georgia" w:hAnsi="Georgia" w:cs="Times New Roman"/>
                <w:i/>
                <w:sz w:val="20"/>
                <w:szCs w:val="20"/>
              </w:rPr>
            </w:pPr>
          </w:p>
        </w:tc>
        <w:tc>
          <w:tcPr>
            <w:tcW w:w="1428" w:type="pct"/>
            <w:tcBorders>
              <w:top w:val="single" w:sz="4" w:space="0" w:color="auto"/>
              <w:left w:val="single" w:sz="4" w:space="0" w:color="auto"/>
              <w:bottom w:val="single" w:sz="4" w:space="0" w:color="auto"/>
              <w:right w:val="single" w:sz="4" w:space="0" w:color="auto"/>
            </w:tcBorders>
          </w:tcPr>
          <w:p w14:paraId="124D8AB0" w14:textId="77777777" w:rsidR="00D071F9" w:rsidRPr="008D1C0E" w:rsidRDefault="00D071F9" w:rsidP="00D071F9">
            <w:pPr>
              <w:spacing w:after="0"/>
              <w:rPr>
                <w:rFonts w:ascii="Georgia" w:hAnsi="Georgia" w:cs="Times New Roman"/>
                <w:i/>
                <w:sz w:val="20"/>
                <w:szCs w:val="20"/>
              </w:rPr>
            </w:pPr>
          </w:p>
        </w:tc>
      </w:tr>
      <w:tr w:rsidR="00D071F9" w:rsidRPr="008D1C0E" w14:paraId="16C74DEA"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5C286F8B" w14:textId="77777777" w:rsidR="00D071F9" w:rsidRPr="008D1C0E" w:rsidRDefault="00D071F9" w:rsidP="00D071F9">
            <w:pPr>
              <w:spacing w:after="0"/>
              <w:rPr>
                <w:rFonts w:ascii="Georgia" w:hAnsi="Georgia" w:cs="Times New Roman"/>
                <w:sz w:val="20"/>
                <w:szCs w:val="20"/>
              </w:rPr>
            </w:pPr>
          </w:p>
        </w:tc>
        <w:tc>
          <w:tcPr>
            <w:tcW w:w="1168" w:type="pct"/>
            <w:tcBorders>
              <w:top w:val="single" w:sz="4" w:space="0" w:color="auto"/>
              <w:left w:val="single" w:sz="4" w:space="0" w:color="auto"/>
              <w:bottom w:val="single" w:sz="4" w:space="0" w:color="auto"/>
              <w:right w:val="single" w:sz="4" w:space="0" w:color="auto"/>
            </w:tcBorders>
          </w:tcPr>
          <w:p w14:paraId="164C1D49" w14:textId="77777777" w:rsidR="00D071F9" w:rsidRPr="008D1C0E" w:rsidRDefault="00D071F9" w:rsidP="00D071F9">
            <w:pPr>
              <w:spacing w:after="0"/>
              <w:rPr>
                <w:rFonts w:ascii="Georgia" w:hAnsi="Georgia" w:cs="Times New Roman"/>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010C41AE" w14:textId="77777777" w:rsidR="00D071F9" w:rsidRPr="008D1C0E" w:rsidRDefault="00D071F9" w:rsidP="00D071F9">
            <w:pPr>
              <w:spacing w:after="0"/>
              <w:rPr>
                <w:rFonts w:ascii="Georgia" w:hAnsi="Georgia" w:cs="Times New Roman"/>
                <w:i/>
                <w:sz w:val="20"/>
                <w:szCs w:val="20"/>
              </w:rPr>
            </w:pPr>
          </w:p>
        </w:tc>
        <w:tc>
          <w:tcPr>
            <w:tcW w:w="1428" w:type="pct"/>
            <w:tcBorders>
              <w:top w:val="single" w:sz="4" w:space="0" w:color="auto"/>
              <w:left w:val="single" w:sz="4" w:space="0" w:color="auto"/>
              <w:bottom w:val="single" w:sz="4" w:space="0" w:color="auto"/>
              <w:right w:val="single" w:sz="4" w:space="0" w:color="auto"/>
            </w:tcBorders>
          </w:tcPr>
          <w:p w14:paraId="4E40609D" w14:textId="77777777" w:rsidR="00D071F9" w:rsidRPr="008D1C0E" w:rsidRDefault="00D071F9" w:rsidP="00D071F9">
            <w:pPr>
              <w:spacing w:after="0"/>
              <w:rPr>
                <w:rFonts w:ascii="Georgia" w:hAnsi="Georgia" w:cs="Times New Roman"/>
                <w:i/>
                <w:sz w:val="20"/>
                <w:szCs w:val="20"/>
              </w:rPr>
            </w:pPr>
          </w:p>
        </w:tc>
      </w:tr>
    </w:tbl>
    <w:p w14:paraId="33F162C7" w14:textId="03459893" w:rsidR="00D071F9" w:rsidRPr="008D1C0E" w:rsidRDefault="005559D6" w:rsidP="00D071F9">
      <w:pPr>
        <w:spacing w:before="240" w:after="0"/>
        <w:rPr>
          <w:rFonts w:ascii="Georgia" w:hAnsi="Georgia"/>
          <w:b/>
          <w:sz w:val="20"/>
          <w:szCs w:val="20"/>
          <w:lang w:val="en-US"/>
        </w:rPr>
      </w:pPr>
      <w:r>
        <w:rPr>
          <w:rFonts w:ascii="Georgia" w:hAnsi="Georgia"/>
          <w:b/>
          <w:sz w:val="20"/>
          <w:szCs w:val="20"/>
          <w:lang w:val="en-US"/>
        </w:rPr>
        <w:t>3</w:t>
      </w:r>
      <w:r w:rsidR="00D071F9" w:rsidRPr="008D1C0E">
        <w:rPr>
          <w:rFonts w:ascii="Georgia" w:hAnsi="Georgia"/>
          <w:b/>
          <w:sz w:val="20"/>
          <w:szCs w:val="20"/>
          <w:lang w:val="en-US"/>
        </w:rPr>
        <w:t xml:space="preserve">. </w:t>
      </w:r>
      <w:r w:rsidRPr="005559D6">
        <w:rPr>
          <w:rFonts w:ascii="Georgia" w:hAnsi="Georgia"/>
          <w:b/>
          <w:sz w:val="20"/>
          <w:szCs w:val="20"/>
          <w:lang w:val="en-US"/>
        </w:rPr>
        <w:t>Motivational teaching and learning environments</w:t>
      </w:r>
    </w:p>
    <w:tbl>
      <w:tblPr>
        <w:tblStyle w:val="Tabel-Gitter1"/>
        <w:tblW w:w="5000" w:type="pct"/>
        <w:tblLook w:val="04A0" w:firstRow="1" w:lastRow="0" w:firstColumn="1" w:lastColumn="0" w:noHBand="0" w:noVBand="1"/>
      </w:tblPr>
      <w:tblGrid>
        <w:gridCol w:w="2464"/>
        <w:gridCol w:w="2250"/>
        <w:gridCol w:w="2164"/>
        <w:gridCol w:w="2750"/>
      </w:tblGrid>
      <w:tr w:rsidR="00D071F9" w:rsidRPr="008D1C0E" w14:paraId="7B8A34A0"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hideMark/>
          </w:tcPr>
          <w:p w14:paraId="4E674EC9"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 xml:space="preserve">Focus </w:t>
            </w:r>
            <w:proofErr w:type="spellStart"/>
            <w:r w:rsidRPr="008D1C0E">
              <w:rPr>
                <w:rFonts w:ascii="Georgia" w:hAnsi="Georgia" w:cs="Times New Roman"/>
                <w:b/>
                <w:sz w:val="20"/>
                <w:szCs w:val="20"/>
              </w:rPr>
              <w:t>area</w:t>
            </w:r>
            <w:proofErr w:type="spellEnd"/>
          </w:p>
        </w:tc>
        <w:tc>
          <w:tcPr>
            <w:tcW w:w="1168" w:type="pct"/>
            <w:tcBorders>
              <w:top w:val="single" w:sz="4" w:space="0" w:color="auto"/>
              <w:left w:val="single" w:sz="4" w:space="0" w:color="auto"/>
              <w:bottom w:val="single" w:sz="4" w:space="0" w:color="auto"/>
              <w:right w:val="single" w:sz="4" w:space="0" w:color="auto"/>
            </w:tcBorders>
            <w:hideMark/>
          </w:tcPr>
          <w:p w14:paraId="6C465915"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Action plan</w:t>
            </w:r>
          </w:p>
        </w:tc>
        <w:tc>
          <w:tcPr>
            <w:tcW w:w="1124" w:type="pct"/>
            <w:tcBorders>
              <w:top w:val="single" w:sz="4" w:space="0" w:color="auto"/>
              <w:left w:val="single" w:sz="4" w:space="0" w:color="auto"/>
              <w:bottom w:val="single" w:sz="4" w:space="0" w:color="auto"/>
              <w:right w:val="single" w:sz="4" w:space="0" w:color="auto"/>
            </w:tcBorders>
            <w:hideMark/>
          </w:tcPr>
          <w:p w14:paraId="61D47DE7" w14:textId="77777777" w:rsidR="00D071F9" w:rsidRPr="008D1C0E" w:rsidRDefault="00D071F9" w:rsidP="00D071F9">
            <w:pPr>
              <w:spacing w:after="0"/>
              <w:rPr>
                <w:rFonts w:ascii="Georgia" w:hAnsi="Georgia" w:cs="Times New Roman"/>
                <w:b/>
                <w:sz w:val="20"/>
                <w:szCs w:val="20"/>
              </w:rPr>
            </w:pPr>
            <w:proofErr w:type="spellStart"/>
            <w:r w:rsidRPr="008D1C0E">
              <w:rPr>
                <w:rFonts w:ascii="Georgia" w:hAnsi="Georgia" w:cs="Times New Roman"/>
                <w:b/>
                <w:sz w:val="20"/>
                <w:szCs w:val="20"/>
              </w:rPr>
              <w:t>Responsible</w:t>
            </w:r>
            <w:proofErr w:type="spellEnd"/>
          </w:p>
        </w:tc>
        <w:tc>
          <w:tcPr>
            <w:tcW w:w="1428" w:type="pct"/>
            <w:tcBorders>
              <w:top w:val="single" w:sz="4" w:space="0" w:color="auto"/>
              <w:left w:val="single" w:sz="4" w:space="0" w:color="auto"/>
              <w:bottom w:val="single" w:sz="4" w:space="0" w:color="auto"/>
              <w:right w:val="single" w:sz="4" w:space="0" w:color="auto"/>
            </w:tcBorders>
            <w:hideMark/>
          </w:tcPr>
          <w:p w14:paraId="2FEEE9C0" w14:textId="77777777" w:rsidR="00D071F9" w:rsidRPr="008D1C0E" w:rsidRDefault="00D071F9" w:rsidP="00D071F9">
            <w:pPr>
              <w:spacing w:after="0"/>
              <w:rPr>
                <w:rFonts w:ascii="Georgia" w:hAnsi="Georgia" w:cs="Times New Roman"/>
                <w:b/>
                <w:sz w:val="20"/>
                <w:szCs w:val="20"/>
              </w:rPr>
            </w:pPr>
            <w:r w:rsidRPr="008D1C0E">
              <w:rPr>
                <w:rFonts w:ascii="Georgia" w:hAnsi="Georgia" w:cs="Times New Roman"/>
                <w:b/>
                <w:sz w:val="20"/>
                <w:szCs w:val="20"/>
              </w:rPr>
              <w:t>Deadline</w:t>
            </w:r>
          </w:p>
        </w:tc>
      </w:tr>
      <w:tr w:rsidR="00D071F9" w:rsidRPr="008D1C0E" w14:paraId="04A02665"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0011E214" w14:textId="77777777" w:rsidR="00D071F9" w:rsidRPr="008D1C0E" w:rsidRDefault="00D071F9" w:rsidP="00D071F9">
            <w:pPr>
              <w:spacing w:after="0"/>
              <w:rPr>
                <w:rFonts w:ascii="Georgia" w:hAnsi="Georgia" w:cs="Times New Roman"/>
                <w:sz w:val="20"/>
                <w:szCs w:val="20"/>
              </w:rPr>
            </w:pPr>
          </w:p>
        </w:tc>
        <w:tc>
          <w:tcPr>
            <w:tcW w:w="1168" w:type="pct"/>
            <w:tcBorders>
              <w:top w:val="single" w:sz="4" w:space="0" w:color="auto"/>
              <w:left w:val="single" w:sz="4" w:space="0" w:color="auto"/>
              <w:bottom w:val="single" w:sz="4" w:space="0" w:color="auto"/>
              <w:right w:val="single" w:sz="4" w:space="0" w:color="auto"/>
            </w:tcBorders>
          </w:tcPr>
          <w:p w14:paraId="491AC7CC" w14:textId="77777777" w:rsidR="00D071F9" w:rsidRPr="008D1C0E" w:rsidRDefault="00D071F9" w:rsidP="00D071F9">
            <w:pPr>
              <w:spacing w:after="0"/>
              <w:rPr>
                <w:rFonts w:ascii="Georgia" w:hAnsi="Georgia"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14:paraId="236FAF3C" w14:textId="77777777" w:rsidR="00D071F9" w:rsidRPr="008D1C0E" w:rsidRDefault="00D071F9" w:rsidP="00D071F9">
            <w:pPr>
              <w:spacing w:after="0"/>
              <w:rPr>
                <w:rFonts w:ascii="Georgia" w:hAnsi="Georgia" w:cs="Times New Roman"/>
                <w:i/>
                <w:sz w:val="20"/>
                <w:szCs w:val="20"/>
              </w:rPr>
            </w:pPr>
          </w:p>
        </w:tc>
        <w:tc>
          <w:tcPr>
            <w:tcW w:w="1428" w:type="pct"/>
            <w:tcBorders>
              <w:top w:val="single" w:sz="4" w:space="0" w:color="auto"/>
              <w:left w:val="single" w:sz="4" w:space="0" w:color="auto"/>
              <w:bottom w:val="single" w:sz="4" w:space="0" w:color="auto"/>
              <w:right w:val="single" w:sz="4" w:space="0" w:color="auto"/>
            </w:tcBorders>
          </w:tcPr>
          <w:p w14:paraId="0EA254E9" w14:textId="77777777" w:rsidR="00D071F9" w:rsidRPr="008D1C0E" w:rsidRDefault="00D071F9" w:rsidP="00D071F9">
            <w:pPr>
              <w:spacing w:after="0"/>
              <w:rPr>
                <w:rFonts w:ascii="Georgia" w:hAnsi="Georgia" w:cs="Times New Roman"/>
                <w:i/>
                <w:sz w:val="20"/>
                <w:szCs w:val="20"/>
              </w:rPr>
            </w:pPr>
          </w:p>
        </w:tc>
      </w:tr>
      <w:tr w:rsidR="00D071F9" w:rsidRPr="008D1C0E" w14:paraId="6D81355E"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0EEDA991" w14:textId="77777777" w:rsidR="00D071F9" w:rsidRPr="008D1C0E" w:rsidRDefault="00D071F9" w:rsidP="00D071F9">
            <w:pPr>
              <w:spacing w:after="0"/>
              <w:rPr>
                <w:rFonts w:ascii="Georgia" w:hAnsi="Georgia" w:cs="Times New Roman"/>
                <w:sz w:val="20"/>
                <w:szCs w:val="20"/>
              </w:rPr>
            </w:pPr>
          </w:p>
        </w:tc>
        <w:tc>
          <w:tcPr>
            <w:tcW w:w="1168" w:type="pct"/>
            <w:tcBorders>
              <w:top w:val="single" w:sz="4" w:space="0" w:color="auto"/>
              <w:left w:val="single" w:sz="4" w:space="0" w:color="auto"/>
              <w:bottom w:val="single" w:sz="4" w:space="0" w:color="auto"/>
              <w:right w:val="single" w:sz="4" w:space="0" w:color="auto"/>
            </w:tcBorders>
          </w:tcPr>
          <w:p w14:paraId="4E8ECDFB" w14:textId="77777777" w:rsidR="00D071F9" w:rsidRPr="008D1C0E" w:rsidRDefault="00D071F9" w:rsidP="00D071F9">
            <w:pPr>
              <w:spacing w:after="0"/>
              <w:rPr>
                <w:rFonts w:ascii="Georgia" w:hAnsi="Georgia" w:cs="Times New Roman"/>
                <w:i/>
                <w:sz w:val="20"/>
                <w:szCs w:val="20"/>
              </w:rPr>
            </w:pPr>
          </w:p>
        </w:tc>
        <w:tc>
          <w:tcPr>
            <w:tcW w:w="1124" w:type="pct"/>
            <w:tcBorders>
              <w:top w:val="single" w:sz="4" w:space="0" w:color="auto"/>
              <w:left w:val="single" w:sz="4" w:space="0" w:color="auto"/>
              <w:bottom w:val="single" w:sz="4" w:space="0" w:color="auto"/>
              <w:right w:val="single" w:sz="4" w:space="0" w:color="auto"/>
            </w:tcBorders>
          </w:tcPr>
          <w:p w14:paraId="5780F9C3" w14:textId="77777777" w:rsidR="00D071F9" w:rsidRPr="008D1C0E" w:rsidRDefault="00D071F9" w:rsidP="00D071F9">
            <w:pPr>
              <w:spacing w:after="0"/>
              <w:rPr>
                <w:rFonts w:ascii="Georgia" w:hAnsi="Georgia" w:cs="Times New Roman"/>
                <w:i/>
                <w:sz w:val="20"/>
                <w:szCs w:val="20"/>
              </w:rPr>
            </w:pPr>
          </w:p>
        </w:tc>
        <w:tc>
          <w:tcPr>
            <w:tcW w:w="1428" w:type="pct"/>
            <w:tcBorders>
              <w:top w:val="single" w:sz="4" w:space="0" w:color="auto"/>
              <w:left w:val="single" w:sz="4" w:space="0" w:color="auto"/>
              <w:bottom w:val="single" w:sz="4" w:space="0" w:color="auto"/>
              <w:right w:val="single" w:sz="4" w:space="0" w:color="auto"/>
            </w:tcBorders>
          </w:tcPr>
          <w:p w14:paraId="09FA970B" w14:textId="77777777" w:rsidR="00D071F9" w:rsidRPr="008D1C0E" w:rsidRDefault="00D071F9" w:rsidP="00D071F9">
            <w:pPr>
              <w:spacing w:after="0"/>
              <w:rPr>
                <w:rFonts w:ascii="Georgia" w:hAnsi="Georgia" w:cs="Times New Roman"/>
                <w:i/>
                <w:sz w:val="20"/>
                <w:szCs w:val="20"/>
              </w:rPr>
            </w:pPr>
          </w:p>
        </w:tc>
      </w:tr>
    </w:tbl>
    <w:p w14:paraId="10E95615" w14:textId="7FC5F2FB" w:rsidR="00D071F9" w:rsidRPr="008D1C0E" w:rsidRDefault="005559D6" w:rsidP="00D071F9">
      <w:pPr>
        <w:spacing w:before="240" w:after="0"/>
        <w:rPr>
          <w:rFonts w:ascii="Georgia" w:hAnsi="Georgia"/>
          <w:b/>
          <w:sz w:val="20"/>
          <w:szCs w:val="20"/>
          <w:lang w:val="en-US"/>
        </w:rPr>
      </w:pPr>
      <w:r>
        <w:rPr>
          <w:rFonts w:ascii="Georgia" w:hAnsi="Georgia"/>
          <w:b/>
          <w:sz w:val="20"/>
          <w:szCs w:val="20"/>
          <w:lang w:val="en-US"/>
        </w:rPr>
        <w:t>4</w:t>
      </w:r>
      <w:r w:rsidR="00D071F9" w:rsidRPr="008D1C0E">
        <w:rPr>
          <w:rFonts w:ascii="Georgia" w:hAnsi="Georgia"/>
          <w:b/>
          <w:sz w:val="20"/>
          <w:szCs w:val="20"/>
          <w:lang w:val="en-US"/>
        </w:rPr>
        <w:t xml:space="preserve">. </w:t>
      </w:r>
      <w:r w:rsidRPr="005559D6">
        <w:rPr>
          <w:rFonts w:ascii="Georgia" w:hAnsi="Georgia"/>
          <w:b/>
          <w:sz w:val="20"/>
          <w:szCs w:val="20"/>
          <w:lang w:val="en-US"/>
        </w:rPr>
        <w:t>Highly qualified graduates with relevant competencies</w:t>
      </w:r>
    </w:p>
    <w:tbl>
      <w:tblPr>
        <w:tblStyle w:val="Tabel-Gitter1"/>
        <w:tblW w:w="5000" w:type="pct"/>
        <w:tblLook w:val="04A0" w:firstRow="1" w:lastRow="0" w:firstColumn="1" w:lastColumn="0" w:noHBand="0" w:noVBand="1"/>
      </w:tblPr>
      <w:tblGrid>
        <w:gridCol w:w="2464"/>
        <w:gridCol w:w="2250"/>
        <w:gridCol w:w="2164"/>
        <w:gridCol w:w="2750"/>
      </w:tblGrid>
      <w:tr w:rsidR="00D071F9" w:rsidRPr="008D1C0E" w14:paraId="592E0886"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hideMark/>
          </w:tcPr>
          <w:p w14:paraId="62980BB7" w14:textId="77777777" w:rsidR="00D071F9" w:rsidRPr="008D1C0E" w:rsidRDefault="00D071F9" w:rsidP="00D071F9">
            <w:pPr>
              <w:spacing w:after="0"/>
              <w:rPr>
                <w:rFonts w:ascii="Georgia" w:hAnsi="Georgia" w:cs="Times New Roman"/>
                <w:b/>
                <w:sz w:val="20"/>
                <w:szCs w:val="20"/>
                <w:lang w:val="en-US"/>
              </w:rPr>
            </w:pPr>
            <w:r w:rsidRPr="008D1C0E">
              <w:rPr>
                <w:rFonts w:ascii="Georgia" w:hAnsi="Georgia" w:cs="Times New Roman"/>
                <w:b/>
                <w:sz w:val="20"/>
                <w:szCs w:val="20"/>
                <w:lang w:val="en-US"/>
              </w:rPr>
              <w:t>Focus area</w:t>
            </w:r>
          </w:p>
        </w:tc>
        <w:tc>
          <w:tcPr>
            <w:tcW w:w="1168" w:type="pct"/>
            <w:tcBorders>
              <w:top w:val="single" w:sz="4" w:space="0" w:color="auto"/>
              <w:left w:val="single" w:sz="4" w:space="0" w:color="auto"/>
              <w:bottom w:val="single" w:sz="4" w:space="0" w:color="auto"/>
              <w:right w:val="single" w:sz="4" w:space="0" w:color="auto"/>
            </w:tcBorders>
            <w:hideMark/>
          </w:tcPr>
          <w:p w14:paraId="7E064C22" w14:textId="77777777" w:rsidR="00D071F9" w:rsidRPr="008D1C0E" w:rsidRDefault="00D071F9" w:rsidP="00D071F9">
            <w:pPr>
              <w:spacing w:after="0"/>
              <w:rPr>
                <w:rFonts w:ascii="Georgia" w:hAnsi="Georgia" w:cs="Times New Roman"/>
                <w:b/>
                <w:sz w:val="20"/>
                <w:szCs w:val="20"/>
                <w:lang w:val="en-US"/>
              </w:rPr>
            </w:pPr>
            <w:r w:rsidRPr="008D1C0E">
              <w:rPr>
                <w:rFonts w:ascii="Georgia" w:hAnsi="Georgia" w:cs="Times New Roman"/>
                <w:b/>
                <w:sz w:val="20"/>
                <w:szCs w:val="20"/>
                <w:lang w:val="en-US"/>
              </w:rPr>
              <w:t>Action plan</w:t>
            </w:r>
          </w:p>
        </w:tc>
        <w:tc>
          <w:tcPr>
            <w:tcW w:w="1124" w:type="pct"/>
            <w:tcBorders>
              <w:top w:val="single" w:sz="4" w:space="0" w:color="auto"/>
              <w:left w:val="single" w:sz="4" w:space="0" w:color="auto"/>
              <w:bottom w:val="single" w:sz="4" w:space="0" w:color="auto"/>
              <w:right w:val="single" w:sz="4" w:space="0" w:color="auto"/>
            </w:tcBorders>
            <w:hideMark/>
          </w:tcPr>
          <w:p w14:paraId="52A3C0B1" w14:textId="77777777" w:rsidR="00D071F9" w:rsidRPr="008D1C0E" w:rsidRDefault="00D071F9" w:rsidP="00D071F9">
            <w:pPr>
              <w:spacing w:after="0"/>
              <w:rPr>
                <w:rFonts w:ascii="Georgia" w:hAnsi="Georgia" w:cs="Times New Roman"/>
                <w:b/>
                <w:sz w:val="20"/>
                <w:szCs w:val="20"/>
                <w:lang w:val="en-US"/>
              </w:rPr>
            </w:pPr>
            <w:r w:rsidRPr="008D1C0E">
              <w:rPr>
                <w:rFonts w:ascii="Georgia" w:hAnsi="Georgia" w:cs="Times New Roman"/>
                <w:b/>
                <w:sz w:val="20"/>
                <w:szCs w:val="20"/>
                <w:lang w:val="en-US"/>
              </w:rPr>
              <w:t>Responsible</w:t>
            </w:r>
          </w:p>
        </w:tc>
        <w:tc>
          <w:tcPr>
            <w:tcW w:w="1428" w:type="pct"/>
            <w:tcBorders>
              <w:top w:val="single" w:sz="4" w:space="0" w:color="auto"/>
              <w:left w:val="single" w:sz="4" w:space="0" w:color="auto"/>
              <w:bottom w:val="single" w:sz="4" w:space="0" w:color="auto"/>
              <w:right w:val="single" w:sz="4" w:space="0" w:color="auto"/>
            </w:tcBorders>
            <w:hideMark/>
          </w:tcPr>
          <w:p w14:paraId="6F242861" w14:textId="77777777" w:rsidR="00D071F9" w:rsidRPr="008D1C0E" w:rsidRDefault="00D071F9" w:rsidP="00D071F9">
            <w:pPr>
              <w:spacing w:after="0"/>
              <w:rPr>
                <w:rFonts w:ascii="Georgia" w:hAnsi="Georgia" w:cs="Times New Roman"/>
                <w:b/>
                <w:sz w:val="20"/>
                <w:szCs w:val="20"/>
                <w:lang w:val="en-US"/>
              </w:rPr>
            </w:pPr>
            <w:r w:rsidRPr="008D1C0E">
              <w:rPr>
                <w:rFonts w:ascii="Georgia" w:hAnsi="Georgia" w:cs="Times New Roman"/>
                <w:b/>
                <w:sz w:val="20"/>
                <w:szCs w:val="20"/>
                <w:lang w:val="en-US"/>
              </w:rPr>
              <w:t>Deadline</w:t>
            </w:r>
          </w:p>
        </w:tc>
      </w:tr>
      <w:tr w:rsidR="00D071F9" w:rsidRPr="008D1C0E" w14:paraId="2615FCC1"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5609DD1D" w14:textId="77777777" w:rsidR="00D071F9" w:rsidRPr="008D1C0E" w:rsidRDefault="00D071F9" w:rsidP="00D071F9">
            <w:pPr>
              <w:spacing w:after="0"/>
              <w:rPr>
                <w:rFonts w:ascii="Georgia" w:hAnsi="Georgia" w:cs="Times New Roman"/>
                <w:sz w:val="20"/>
                <w:szCs w:val="20"/>
                <w:lang w:val="en-US"/>
              </w:rPr>
            </w:pPr>
          </w:p>
        </w:tc>
        <w:tc>
          <w:tcPr>
            <w:tcW w:w="1168" w:type="pct"/>
            <w:tcBorders>
              <w:top w:val="single" w:sz="4" w:space="0" w:color="auto"/>
              <w:left w:val="single" w:sz="4" w:space="0" w:color="auto"/>
              <w:bottom w:val="single" w:sz="4" w:space="0" w:color="auto"/>
              <w:right w:val="single" w:sz="4" w:space="0" w:color="auto"/>
            </w:tcBorders>
          </w:tcPr>
          <w:p w14:paraId="5374729B" w14:textId="77777777" w:rsidR="00D071F9" w:rsidRPr="008D1C0E" w:rsidRDefault="00D071F9" w:rsidP="00D071F9">
            <w:pPr>
              <w:spacing w:after="0"/>
              <w:rPr>
                <w:rFonts w:ascii="Georgia" w:hAnsi="Georgia" w:cs="Times New Roman"/>
                <w:sz w:val="20"/>
                <w:szCs w:val="20"/>
                <w:lang w:val="en-US"/>
              </w:rPr>
            </w:pPr>
          </w:p>
        </w:tc>
        <w:tc>
          <w:tcPr>
            <w:tcW w:w="1124" w:type="pct"/>
            <w:tcBorders>
              <w:top w:val="single" w:sz="4" w:space="0" w:color="auto"/>
              <w:left w:val="single" w:sz="4" w:space="0" w:color="auto"/>
              <w:bottom w:val="single" w:sz="4" w:space="0" w:color="auto"/>
              <w:right w:val="single" w:sz="4" w:space="0" w:color="auto"/>
            </w:tcBorders>
          </w:tcPr>
          <w:p w14:paraId="355D92AE" w14:textId="77777777" w:rsidR="00D071F9" w:rsidRPr="008D1C0E" w:rsidRDefault="00D071F9" w:rsidP="00D071F9">
            <w:pPr>
              <w:spacing w:after="0"/>
              <w:rPr>
                <w:rFonts w:ascii="Georgia" w:hAnsi="Georgia" w:cs="Times New Roman"/>
                <w:i/>
                <w:sz w:val="20"/>
                <w:szCs w:val="20"/>
                <w:lang w:val="en-US"/>
              </w:rPr>
            </w:pPr>
          </w:p>
        </w:tc>
        <w:tc>
          <w:tcPr>
            <w:tcW w:w="1428" w:type="pct"/>
            <w:tcBorders>
              <w:top w:val="single" w:sz="4" w:space="0" w:color="auto"/>
              <w:left w:val="single" w:sz="4" w:space="0" w:color="auto"/>
              <w:bottom w:val="single" w:sz="4" w:space="0" w:color="auto"/>
              <w:right w:val="single" w:sz="4" w:space="0" w:color="auto"/>
            </w:tcBorders>
          </w:tcPr>
          <w:p w14:paraId="61D0E60A" w14:textId="77777777" w:rsidR="00D071F9" w:rsidRPr="008D1C0E" w:rsidRDefault="00D071F9" w:rsidP="00D071F9">
            <w:pPr>
              <w:spacing w:after="0"/>
              <w:rPr>
                <w:rFonts w:ascii="Georgia" w:hAnsi="Georgia" w:cs="Times New Roman"/>
                <w:i/>
                <w:sz w:val="20"/>
                <w:szCs w:val="20"/>
                <w:lang w:val="en-US"/>
              </w:rPr>
            </w:pPr>
          </w:p>
        </w:tc>
      </w:tr>
      <w:tr w:rsidR="00D071F9" w:rsidRPr="008D1C0E" w14:paraId="14505575" w14:textId="77777777" w:rsidTr="00796E62">
        <w:trPr>
          <w:trHeight w:val="268"/>
        </w:trPr>
        <w:tc>
          <w:tcPr>
            <w:tcW w:w="1279" w:type="pct"/>
            <w:tcBorders>
              <w:top w:val="single" w:sz="4" w:space="0" w:color="auto"/>
              <w:left w:val="single" w:sz="4" w:space="0" w:color="auto"/>
              <w:bottom w:val="single" w:sz="4" w:space="0" w:color="auto"/>
              <w:right w:val="single" w:sz="4" w:space="0" w:color="auto"/>
            </w:tcBorders>
          </w:tcPr>
          <w:p w14:paraId="348E39E7" w14:textId="77777777" w:rsidR="00D071F9" w:rsidRPr="008D1C0E" w:rsidRDefault="00D071F9" w:rsidP="00D071F9">
            <w:pPr>
              <w:spacing w:after="0"/>
              <w:rPr>
                <w:rFonts w:ascii="Georgia" w:hAnsi="Georgia" w:cs="Times New Roman"/>
                <w:sz w:val="20"/>
                <w:szCs w:val="20"/>
                <w:lang w:val="en-US"/>
              </w:rPr>
            </w:pPr>
          </w:p>
        </w:tc>
        <w:tc>
          <w:tcPr>
            <w:tcW w:w="1168" w:type="pct"/>
            <w:tcBorders>
              <w:top w:val="single" w:sz="4" w:space="0" w:color="auto"/>
              <w:left w:val="single" w:sz="4" w:space="0" w:color="auto"/>
              <w:bottom w:val="single" w:sz="4" w:space="0" w:color="auto"/>
              <w:right w:val="single" w:sz="4" w:space="0" w:color="auto"/>
            </w:tcBorders>
          </w:tcPr>
          <w:p w14:paraId="4F5018D3" w14:textId="77777777" w:rsidR="00D071F9" w:rsidRPr="008D1C0E" w:rsidRDefault="00D071F9" w:rsidP="00D071F9">
            <w:pPr>
              <w:spacing w:after="0"/>
              <w:rPr>
                <w:rFonts w:ascii="Georgia" w:hAnsi="Georgia" w:cs="Times New Roman"/>
                <w:i/>
                <w:sz w:val="20"/>
                <w:szCs w:val="20"/>
                <w:lang w:val="en-US"/>
              </w:rPr>
            </w:pPr>
          </w:p>
        </w:tc>
        <w:tc>
          <w:tcPr>
            <w:tcW w:w="1124" w:type="pct"/>
            <w:tcBorders>
              <w:top w:val="single" w:sz="4" w:space="0" w:color="auto"/>
              <w:left w:val="single" w:sz="4" w:space="0" w:color="auto"/>
              <w:bottom w:val="single" w:sz="4" w:space="0" w:color="auto"/>
              <w:right w:val="single" w:sz="4" w:space="0" w:color="auto"/>
            </w:tcBorders>
          </w:tcPr>
          <w:p w14:paraId="4ED5428C" w14:textId="77777777" w:rsidR="00D071F9" w:rsidRPr="008D1C0E" w:rsidRDefault="00D071F9" w:rsidP="00D071F9">
            <w:pPr>
              <w:spacing w:after="0"/>
              <w:rPr>
                <w:rFonts w:ascii="Georgia" w:hAnsi="Georgia" w:cs="Times New Roman"/>
                <w:i/>
                <w:sz w:val="20"/>
                <w:szCs w:val="20"/>
                <w:lang w:val="en-US"/>
              </w:rPr>
            </w:pPr>
          </w:p>
        </w:tc>
        <w:tc>
          <w:tcPr>
            <w:tcW w:w="1428" w:type="pct"/>
            <w:tcBorders>
              <w:top w:val="single" w:sz="4" w:space="0" w:color="auto"/>
              <w:left w:val="single" w:sz="4" w:space="0" w:color="auto"/>
              <w:bottom w:val="single" w:sz="4" w:space="0" w:color="auto"/>
              <w:right w:val="single" w:sz="4" w:space="0" w:color="auto"/>
            </w:tcBorders>
          </w:tcPr>
          <w:p w14:paraId="6666E447" w14:textId="77777777" w:rsidR="00D071F9" w:rsidRPr="008D1C0E" w:rsidRDefault="00D071F9" w:rsidP="00D071F9">
            <w:pPr>
              <w:spacing w:after="0"/>
              <w:rPr>
                <w:rFonts w:ascii="Georgia" w:hAnsi="Georgia" w:cs="Times New Roman"/>
                <w:i/>
                <w:sz w:val="20"/>
                <w:szCs w:val="20"/>
                <w:lang w:val="en-US"/>
              </w:rPr>
            </w:pPr>
          </w:p>
        </w:tc>
      </w:tr>
    </w:tbl>
    <w:p w14:paraId="68EB1EED" w14:textId="77777777" w:rsidR="00D071F9" w:rsidRPr="008D1C0E" w:rsidRDefault="00D071F9" w:rsidP="00D5053F">
      <w:pPr>
        <w:rPr>
          <w:rFonts w:ascii="Georgia" w:hAnsi="Georgia"/>
          <w:b/>
          <w:sz w:val="20"/>
          <w:szCs w:val="20"/>
          <w:lang w:val="en-US"/>
        </w:rPr>
      </w:pPr>
    </w:p>
    <w:sectPr w:rsidR="00D071F9" w:rsidRPr="008D1C0E" w:rsidSect="008D1C0E">
      <w:headerReference w:type="default" r:id="rId7"/>
      <w:headerReference w:type="first" r:id="rId8"/>
      <w:footerReference w:type="first" r:id="rId9"/>
      <w:pgSz w:w="11906" w:h="16838"/>
      <w:pgMar w:top="1701" w:right="1134" w:bottom="1418"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8F1" w14:textId="77777777" w:rsidR="00006891" w:rsidRDefault="00006891" w:rsidP="00006891">
      <w:pPr>
        <w:spacing w:after="0" w:line="240" w:lineRule="auto"/>
      </w:pPr>
      <w:r>
        <w:separator/>
      </w:r>
    </w:p>
  </w:endnote>
  <w:endnote w:type="continuationSeparator" w:id="0">
    <w:p w14:paraId="53429312" w14:textId="77777777" w:rsidR="00006891" w:rsidRDefault="00006891" w:rsidP="0000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46" w:type="dxa"/>
      <w:tblLayout w:type="fixed"/>
      <w:tblCellMar>
        <w:left w:w="0" w:type="dxa"/>
        <w:right w:w="0" w:type="dxa"/>
      </w:tblCellMar>
      <w:tblLook w:val="01E0" w:firstRow="1" w:lastRow="1" w:firstColumn="1" w:lastColumn="1" w:noHBand="0" w:noVBand="0"/>
    </w:tblPr>
    <w:tblGrid>
      <w:gridCol w:w="2477"/>
      <w:gridCol w:w="2406"/>
      <w:gridCol w:w="2663"/>
    </w:tblGrid>
    <w:tr w:rsidR="008D1C0E" w:rsidRPr="00CF59E9" w14:paraId="7DD096ED" w14:textId="77777777" w:rsidTr="008D1C0E">
      <w:tc>
        <w:tcPr>
          <w:tcW w:w="2477" w:type="dxa"/>
          <w:vAlign w:val="bottom"/>
        </w:tcPr>
        <w:p w14:paraId="04C3FE2F" w14:textId="56A4AB6E" w:rsidR="008D1C0E" w:rsidRPr="009224E3" w:rsidRDefault="008D1C0E" w:rsidP="008D1C0E">
          <w:bookmarkStart w:id="5" w:name="IMG_Secondary"/>
          <w:r>
            <w:rPr>
              <w:noProof/>
            </w:rPr>
            <w:drawing>
              <wp:inline distT="0" distB="0" distL="0" distR="0" wp14:anchorId="06518A88" wp14:editId="013C48A5">
                <wp:extent cx="648000" cy="648000"/>
                <wp:effectExtent l="0" t="0" r="0" b="0"/>
                <wp:docPr id="31" name="IMG_SecondaryIMG_Secondary"/>
                <wp:cNvGraphicFramePr/>
                <a:graphic xmlns:a="http://schemas.openxmlformats.org/drawingml/2006/main">
                  <a:graphicData uri="http://schemas.openxmlformats.org/drawingml/2006/picture">
                    <pic:pic xmlns:pic="http://schemas.openxmlformats.org/drawingml/2006/picture">
                      <pic:nvPicPr>
                        <pic:cNvPr id="825904538" name="IMG_SecondaryIMG_Secondary"/>
                        <pic:cNvPicPr/>
                      </pic:nvPicPr>
                      <pic:blipFill>
                        <a:blip r:embed="rId1"/>
                        <a:srcRect/>
                        <a:stretch/>
                      </pic:blipFill>
                      <pic:spPr>
                        <a:xfrm>
                          <a:off x="0" y="0"/>
                          <a:ext cx="648000" cy="648000"/>
                        </a:xfrm>
                        <a:prstGeom prst="rect">
                          <a:avLst/>
                        </a:prstGeom>
                      </pic:spPr>
                    </pic:pic>
                  </a:graphicData>
                </a:graphic>
              </wp:inline>
            </w:drawing>
          </w:r>
          <w:bookmarkEnd w:id="5"/>
        </w:p>
      </w:tc>
      <w:tc>
        <w:tcPr>
          <w:tcW w:w="2406" w:type="dxa"/>
          <w:vAlign w:val="bottom"/>
        </w:tcPr>
        <w:p w14:paraId="6DFB0346" w14:textId="77777777" w:rsidR="008D1C0E" w:rsidRPr="009224E3" w:rsidRDefault="008D1C0E" w:rsidP="008D1C0E">
          <w:pPr>
            <w:pStyle w:val="Template-Companyname"/>
          </w:pPr>
          <w:bookmarkStart w:id="6" w:name="OFF_UnitName"/>
          <w:bookmarkStart w:id="7" w:name="OFF_UnitName_HIF"/>
          <w:r>
            <w:t xml:space="preserve">Dekanat, </w:t>
          </w:r>
          <w:bookmarkEnd w:id="6"/>
          <w:r>
            <w:t>Natural Sciences</w:t>
          </w:r>
        </w:p>
        <w:p w14:paraId="51B98918" w14:textId="77777777" w:rsidR="008D1C0E" w:rsidRPr="009224E3" w:rsidRDefault="008D1C0E" w:rsidP="008D1C0E">
          <w:pPr>
            <w:pStyle w:val="Template-Address"/>
          </w:pPr>
          <w:bookmarkStart w:id="8" w:name="LAN_AU"/>
          <w:bookmarkEnd w:id="7"/>
          <w:r>
            <w:t>Aarhus Universitet</w:t>
          </w:r>
          <w:bookmarkEnd w:id="8"/>
        </w:p>
        <w:p w14:paraId="55CD3083" w14:textId="77777777" w:rsidR="008D1C0E" w:rsidRPr="009224E3" w:rsidRDefault="008D1C0E" w:rsidP="008D1C0E">
          <w:pPr>
            <w:pStyle w:val="Template-Address"/>
          </w:pPr>
          <w:bookmarkStart w:id="9" w:name="OFF_AddressComputed"/>
          <w:r>
            <w:t>Ny Munkegade 120</w:t>
          </w:r>
          <w:r>
            <w:br/>
            <w:t>8000 Aarhus C</w:t>
          </w:r>
          <w:bookmarkEnd w:id="9"/>
        </w:p>
      </w:tc>
      <w:tc>
        <w:tcPr>
          <w:tcW w:w="2663" w:type="dxa"/>
          <w:vAlign w:val="bottom"/>
        </w:tcPr>
        <w:p w14:paraId="3BCB06C7" w14:textId="77777777" w:rsidR="008D1C0E" w:rsidRPr="00B9201B" w:rsidRDefault="008D1C0E" w:rsidP="008D1C0E">
          <w:pPr>
            <w:pStyle w:val="Template-Address"/>
            <w:jc w:val="right"/>
            <w:rPr>
              <w:lang w:val="en-US"/>
            </w:rPr>
          </w:pPr>
          <w:bookmarkStart w:id="10" w:name="LAN_Tel"/>
          <w:bookmarkStart w:id="11" w:name="OFF_Phone_HIF"/>
          <w:r w:rsidRPr="00B9201B">
            <w:rPr>
              <w:lang w:val="en-US"/>
            </w:rPr>
            <w:t>Tlf.:</w:t>
          </w:r>
          <w:bookmarkEnd w:id="10"/>
          <w:r w:rsidRPr="00B9201B">
            <w:rPr>
              <w:lang w:val="en-US"/>
            </w:rPr>
            <w:t xml:space="preserve"> </w:t>
          </w:r>
          <w:bookmarkStart w:id="12" w:name="OFF_Phone"/>
          <w:r w:rsidRPr="00B9201B">
            <w:rPr>
              <w:lang w:val="en-US"/>
            </w:rPr>
            <w:t>+45 8715 0000</w:t>
          </w:r>
          <w:bookmarkEnd w:id="12"/>
        </w:p>
        <w:p w14:paraId="76CFDD6D" w14:textId="77777777" w:rsidR="008D1C0E" w:rsidRPr="00B9201B" w:rsidRDefault="008D1C0E" w:rsidP="008D1C0E">
          <w:pPr>
            <w:pStyle w:val="Template-Address"/>
            <w:jc w:val="right"/>
            <w:rPr>
              <w:lang w:val="en-US"/>
            </w:rPr>
          </w:pPr>
          <w:bookmarkStart w:id="13" w:name="LAN_Fax"/>
          <w:bookmarkStart w:id="14" w:name="OFF_Fax_HIF"/>
          <w:bookmarkEnd w:id="11"/>
          <w:r w:rsidRPr="00B9201B">
            <w:rPr>
              <w:lang w:val="en-US"/>
            </w:rPr>
            <w:t>Fax:</w:t>
          </w:r>
          <w:bookmarkEnd w:id="13"/>
          <w:r w:rsidRPr="00B9201B">
            <w:rPr>
              <w:lang w:val="en-US"/>
            </w:rPr>
            <w:t xml:space="preserve"> </w:t>
          </w:r>
          <w:bookmarkStart w:id="15" w:name="OFF_Fax"/>
          <w:r w:rsidRPr="00B9201B">
            <w:rPr>
              <w:lang w:val="en-US"/>
            </w:rPr>
            <w:t>+45 8715 2068</w:t>
          </w:r>
          <w:bookmarkEnd w:id="15"/>
        </w:p>
        <w:p w14:paraId="1F6E9656" w14:textId="77777777" w:rsidR="008D1C0E" w:rsidRPr="00B9201B" w:rsidRDefault="008D1C0E" w:rsidP="008D1C0E">
          <w:pPr>
            <w:pStyle w:val="Template-Address"/>
            <w:jc w:val="right"/>
            <w:rPr>
              <w:lang w:val="en-US"/>
            </w:rPr>
          </w:pPr>
          <w:bookmarkStart w:id="16" w:name="OFF_Email_HIF"/>
          <w:bookmarkEnd w:id="14"/>
          <w:r w:rsidRPr="00B9201B">
            <w:rPr>
              <w:lang w:val="en-US"/>
            </w:rPr>
            <w:t xml:space="preserve">E-mail: </w:t>
          </w:r>
          <w:bookmarkStart w:id="17" w:name="OFF_Email"/>
          <w:r>
            <w:rPr>
              <w:lang w:val="en-US"/>
            </w:rPr>
            <w:t>nat</w:t>
          </w:r>
          <w:r w:rsidRPr="00B9201B">
            <w:rPr>
              <w:lang w:val="en-US"/>
            </w:rPr>
            <w:t>@au.dk</w:t>
          </w:r>
          <w:bookmarkEnd w:id="17"/>
        </w:p>
        <w:p w14:paraId="708A1EE8" w14:textId="77777777" w:rsidR="008D1C0E" w:rsidRPr="00CD6ADC" w:rsidRDefault="008D1C0E" w:rsidP="008D1C0E">
          <w:pPr>
            <w:pStyle w:val="Template-Address"/>
            <w:jc w:val="right"/>
            <w:rPr>
              <w:lang w:val="en-US"/>
            </w:rPr>
          </w:pPr>
          <w:bookmarkStart w:id="18" w:name="OFF_wwwComputed_HIF"/>
          <w:bookmarkEnd w:id="16"/>
          <w:r w:rsidRPr="00CD6ADC">
            <w:rPr>
              <w:lang w:val="en-US"/>
            </w:rPr>
            <w:t xml:space="preserve">Web: </w:t>
          </w:r>
          <w:bookmarkStart w:id="19" w:name="OFF_wwwComputed"/>
          <w:r>
            <w:rPr>
              <w:lang w:val="en-US"/>
            </w:rPr>
            <w:t>nat</w:t>
          </w:r>
          <w:r w:rsidRPr="00CD6ADC">
            <w:rPr>
              <w:lang w:val="en-US"/>
            </w:rPr>
            <w:t>.au.dk</w:t>
          </w:r>
          <w:bookmarkEnd w:id="18"/>
          <w:bookmarkEnd w:id="19"/>
        </w:p>
      </w:tc>
    </w:tr>
  </w:tbl>
  <w:p w14:paraId="47DD86F9" w14:textId="09D9FCF6" w:rsidR="008D1C0E" w:rsidRDefault="008D1C0E" w:rsidP="008D1C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577F" w14:textId="77777777" w:rsidR="00006891" w:rsidRDefault="00006891" w:rsidP="00006891">
      <w:pPr>
        <w:spacing w:after="0" w:line="240" w:lineRule="auto"/>
      </w:pPr>
      <w:r>
        <w:separator/>
      </w:r>
    </w:p>
  </w:footnote>
  <w:footnote w:type="continuationSeparator" w:id="0">
    <w:p w14:paraId="0E0A09C7" w14:textId="77777777" w:rsidR="00006891" w:rsidRDefault="00006891" w:rsidP="00006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7B7A" w14:textId="77777777" w:rsidR="008D1C0E" w:rsidRDefault="008D1C0E" w:rsidP="008D1C0E">
    <w:pPr>
      <w:pStyle w:val="Sidehoved"/>
    </w:pPr>
    <w:r>
      <w:rPr>
        <w:noProof/>
      </w:rPr>
      <mc:AlternateContent>
        <mc:Choice Requires="wps">
          <w:drawing>
            <wp:anchor distT="0" distB="0" distL="114300" distR="114300" simplePos="0" relativeHeight="251662336" behindDoc="0" locked="0" layoutInCell="1" allowOverlap="1" wp14:anchorId="2A8CD728" wp14:editId="7826D938">
              <wp:simplePos x="0" y="0"/>
              <wp:positionH relativeFrom="page">
                <wp:posOffset>1469397</wp:posOffset>
              </wp:positionH>
              <wp:positionV relativeFrom="page">
                <wp:posOffset>364293</wp:posOffset>
              </wp:positionV>
              <wp:extent cx="4425305" cy="739140"/>
              <wp:effectExtent l="0" t="0" r="13970" b="3810"/>
              <wp:wrapNone/>
              <wp:docPr id="1"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0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B1363" w14:textId="77777777" w:rsidR="008D1C0E" w:rsidRPr="00CD6ADC" w:rsidRDefault="008D1C0E" w:rsidP="008D1C0E">
                          <w:pPr>
                            <w:pStyle w:val="Template-Parentlogoname"/>
                            <w:rPr>
                              <w:color w:val="44546A" w:themeColor="text2"/>
                              <w:lang w:val="en-US"/>
                            </w:rPr>
                          </w:pPr>
                          <w:r w:rsidRPr="00CD6ADC">
                            <w:rPr>
                              <w:color w:val="44546A" w:themeColor="text2"/>
                              <w:lang w:val="en-US"/>
                            </w:rPr>
                            <w:t>Aarhus</w:t>
                          </w:r>
                          <w:r w:rsidRPr="00CD6ADC">
                            <w:rPr>
                              <w:color w:val="44546A" w:themeColor="text2"/>
                              <w:lang w:val="en-US"/>
                            </w:rPr>
                            <w:br/>
                            <w:t>Universitet</w:t>
                          </w:r>
                        </w:p>
                        <w:p w14:paraId="17F39A54" w14:textId="77777777" w:rsidR="008D1C0E" w:rsidRPr="00CD6ADC" w:rsidRDefault="008D1C0E" w:rsidP="008D1C0E">
                          <w:pPr>
                            <w:pStyle w:val="Template-Unitnamelogoname"/>
                            <w:rPr>
                              <w:color w:val="44546A" w:themeColor="text2"/>
                              <w:lang w:val="en-US"/>
                            </w:rPr>
                          </w:pPr>
                          <w:r w:rsidRPr="00CD6ADC">
                            <w:rPr>
                              <w:color w:val="44546A" w:themeColor="text2"/>
                              <w:lang w:val="en-US"/>
                            </w:rPr>
                            <w:t xml:space="preserve">faculty of </w:t>
                          </w:r>
                          <w:r>
                            <w:rPr>
                              <w:color w:val="44546A" w:themeColor="text2"/>
                              <w:lang w:val="en-US"/>
                            </w:rPr>
                            <w:t>natural</w:t>
                          </w:r>
                          <w:r w:rsidRPr="00CD6ADC">
                            <w:rPr>
                              <w:color w:val="44546A" w:themeColor="text2"/>
                              <w:lang w:val="en-US"/>
                            </w:rPr>
                            <w:t xml:space="preserve"> S</w:t>
                          </w:r>
                          <w:r>
                            <w:rPr>
                              <w:color w:val="44546A" w:themeColor="text2"/>
                              <w:lang w:val="en-US"/>
                            </w:rPr>
                            <w:t>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D728" id="_x0000_t202" coordsize="21600,21600" o:spt="202" path="m,l,21600r21600,l21600,xe">
              <v:stroke joinstyle="miter"/>
              <v:path gradientshapeok="t" o:connecttype="rect"/>
            </v:shapetype>
            <v:shape id="LogoNavnForsideHide" o:spid="_x0000_s1026" type="#_x0000_t202" style="position:absolute;margin-left:115.7pt;margin-top:28.7pt;width:348.45pt;height:58.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" filled="f" stroked="f">
              <v:textbox inset="0,0,0,0">
                <w:txbxContent>
                  <w:p w14:paraId="640B1363" w14:textId="77777777" w:rsidR="008D1C0E" w:rsidRPr="00CD6ADC" w:rsidRDefault="008D1C0E" w:rsidP="008D1C0E">
                    <w:pPr>
                      <w:pStyle w:val="Template-Parentlogoname"/>
                      <w:rPr>
                        <w:color w:val="44546A" w:themeColor="text2"/>
                        <w:lang w:val="en-US"/>
                      </w:rPr>
                    </w:pPr>
                    <w:r w:rsidRPr="00CD6ADC">
                      <w:rPr>
                        <w:color w:val="44546A" w:themeColor="text2"/>
                        <w:lang w:val="en-US"/>
                      </w:rPr>
                      <w:t>Aarhus</w:t>
                    </w:r>
                    <w:r w:rsidRPr="00CD6ADC">
                      <w:rPr>
                        <w:color w:val="44546A" w:themeColor="text2"/>
                        <w:lang w:val="en-US"/>
                      </w:rPr>
                      <w:br/>
                      <w:t>Universitet</w:t>
                    </w:r>
                  </w:p>
                  <w:p w14:paraId="17F39A54" w14:textId="77777777" w:rsidR="008D1C0E" w:rsidRPr="00CD6ADC" w:rsidRDefault="008D1C0E" w:rsidP="008D1C0E">
                    <w:pPr>
                      <w:pStyle w:val="Template-Unitnamelogoname"/>
                      <w:rPr>
                        <w:color w:val="44546A" w:themeColor="text2"/>
                        <w:lang w:val="en-US"/>
                      </w:rPr>
                    </w:pPr>
                    <w:r w:rsidRPr="00CD6ADC">
                      <w:rPr>
                        <w:color w:val="44546A" w:themeColor="text2"/>
                        <w:lang w:val="en-US"/>
                      </w:rPr>
                      <w:t xml:space="preserve">faculty of </w:t>
                    </w:r>
                    <w:r>
                      <w:rPr>
                        <w:color w:val="44546A" w:themeColor="text2"/>
                        <w:lang w:val="en-US"/>
                      </w:rPr>
                      <w:t>natural</w:t>
                    </w:r>
                    <w:r w:rsidRPr="00CD6ADC">
                      <w:rPr>
                        <w:color w:val="44546A" w:themeColor="text2"/>
                        <w:lang w:val="en-US"/>
                      </w:rPr>
                      <w:t xml:space="preserve"> S</w:t>
                    </w:r>
                    <w:r>
                      <w:rPr>
                        <w:color w:val="44546A" w:themeColor="text2"/>
                        <w:lang w:val="en-US"/>
                      </w:rPr>
                      <w:t>ciences</w:t>
                    </w:r>
                  </w:p>
                </w:txbxContent>
              </v:textbox>
              <w10:wrap anchorx="page" anchory="page"/>
            </v:shape>
          </w:pict>
        </mc:Fallback>
      </mc:AlternateContent>
    </w:r>
    <w:r>
      <w:rPr>
        <w:noProof/>
      </w:rPr>
      <mc:AlternateContent>
        <mc:Choice Requires="wpc">
          <w:drawing>
            <wp:anchor distT="0" distB="0" distL="114300" distR="114300" simplePos="0" relativeHeight="251663360" behindDoc="0" locked="0" layoutInCell="1" allowOverlap="1" wp14:anchorId="05682252" wp14:editId="06F969B3">
              <wp:simplePos x="0" y="0"/>
              <wp:positionH relativeFrom="page">
                <wp:posOffset>720090</wp:posOffset>
              </wp:positionH>
              <wp:positionV relativeFrom="page">
                <wp:posOffset>360045</wp:posOffset>
              </wp:positionV>
              <wp:extent cx="609600" cy="304800"/>
              <wp:effectExtent l="0" t="0" r="0" b="0"/>
              <wp:wrapNone/>
              <wp:docPr id="29"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ECCABD" id="LogoCanvasHide01" o:spid="_x0000_s1026" editas="canvas" style="position:absolute;margin-left:56.7pt;margin-top:28.35pt;width:48pt;height:24pt;z-index:25166336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qp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Ak45qp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p w14:paraId="321FC926" w14:textId="77777777" w:rsidR="00006891" w:rsidRDefault="000068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8E12" w14:textId="16C3B035" w:rsidR="008D1C0E" w:rsidRDefault="008D1C0E">
    <w:pPr>
      <w:pStyle w:val="Sidehoved"/>
    </w:pPr>
    <w:r>
      <w:rPr>
        <w:noProof/>
      </w:rPr>
      <mc:AlternateContent>
        <mc:Choice Requires="wps">
          <w:drawing>
            <wp:anchor distT="0" distB="0" distL="114300" distR="114300" simplePos="0" relativeHeight="251659264" behindDoc="0" locked="0" layoutInCell="1" allowOverlap="1" wp14:anchorId="132F9AEF" wp14:editId="24578956">
              <wp:simplePos x="0" y="0"/>
              <wp:positionH relativeFrom="page">
                <wp:posOffset>1469397</wp:posOffset>
              </wp:positionH>
              <wp:positionV relativeFrom="page">
                <wp:posOffset>364293</wp:posOffset>
              </wp:positionV>
              <wp:extent cx="4425305" cy="739140"/>
              <wp:effectExtent l="0" t="0" r="13970" b="381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0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9A69" w14:textId="77777777" w:rsidR="008D1C0E" w:rsidRPr="00CD6ADC" w:rsidRDefault="008D1C0E" w:rsidP="008D1C0E">
                          <w:pPr>
                            <w:pStyle w:val="Template-Parentlogoname"/>
                            <w:rPr>
                              <w:color w:val="44546A" w:themeColor="text2"/>
                              <w:lang w:val="en-US"/>
                            </w:rPr>
                          </w:pPr>
                          <w:bookmarkStart w:id="1" w:name="OFF_Logo1AComputed"/>
                          <w:bookmarkStart w:id="2" w:name="OFF_Logo1AComputed_HIF"/>
                          <w:r w:rsidRPr="00CD6ADC">
                            <w:rPr>
                              <w:color w:val="44546A" w:themeColor="text2"/>
                              <w:lang w:val="en-US"/>
                            </w:rPr>
                            <w:t>Aarhus</w:t>
                          </w:r>
                          <w:r w:rsidRPr="00CD6ADC">
                            <w:rPr>
                              <w:color w:val="44546A" w:themeColor="text2"/>
                              <w:lang w:val="en-US"/>
                            </w:rPr>
                            <w:br/>
                            <w:t>Universitet</w:t>
                          </w:r>
                          <w:bookmarkEnd w:id="1"/>
                        </w:p>
                        <w:bookmarkEnd w:id="2"/>
                        <w:p w14:paraId="7D5B6D28" w14:textId="77777777" w:rsidR="008D1C0E" w:rsidRPr="00CD6ADC" w:rsidRDefault="008D1C0E" w:rsidP="008D1C0E">
                          <w:pPr>
                            <w:pStyle w:val="Template-Unitnamelogoname"/>
                            <w:rPr>
                              <w:color w:val="44546A" w:themeColor="text2"/>
                              <w:lang w:val="en-US"/>
                            </w:rPr>
                          </w:pPr>
                          <w:r w:rsidRPr="00CD6ADC">
                            <w:rPr>
                              <w:color w:val="44546A" w:themeColor="text2"/>
                              <w:lang w:val="en-US"/>
                            </w:rPr>
                            <w:t xml:space="preserve">faculty of </w:t>
                          </w:r>
                          <w:r>
                            <w:rPr>
                              <w:color w:val="44546A" w:themeColor="text2"/>
                              <w:lang w:val="en-US"/>
                            </w:rPr>
                            <w:t>natural</w:t>
                          </w:r>
                          <w:r w:rsidRPr="00CD6ADC">
                            <w:rPr>
                              <w:color w:val="44546A" w:themeColor="text2"/>
                              <w:lang w:val="en-US"/>
                            </w:rPr>
                            <w:t xml:space="preserve"> S</w:t>
                          </w:r>
                          <w:r>
                            <w:rPr>
                              <w:color w:val="44546A" w:themeColor="text2"/>
                              <w:lang w:val="en-US"/>
                            </w:rPr>
                            <w:t>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9AEF" id="_x0000_t202" coordsize="21600,21600" o:spt="202" path="m,l,21600r21600,l21600,xe">
              <v:stroke joinstyle="miter"/>
              <v:path gradientshapeok="t" o:connecttype="rect"/>
            </v:shapetype>
            <v:shape id="_x0000_s1027" type="#_x0000_t202" style="position:absolute;margin-left:115.7pt;margin-top:28.7pt;width:348.45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" filled="f" stroked="f">
              <v:textbox inset="0,0,0,0">
                <w:txbxContent>
                  <w:p w14:paraId="0F279A69" w14:textId="77777777" w:rsidR="008D1C0E" w:rsidRPr="00CD6ADC" w:rsidRDefault="008D1C0E" w:rsidP="008D1C0E">
                    <w:pPr>
                      <w:pStyle w:val="Template-Parentlogoname"/>
                      <w:rPr>
                        <w:color w:val="44546A" w:themeColor="text2"/>
                        <w:lang w:val="en-US"/>
                      </w:rPr>
                    </w:pPr>
                    <w:bookmarkStart w:id="3" w:name="OFF_Logo1AComputed"/>
                    <w:bookmarkStart w:id="4" w:name="OFF_Logo1AComputed_HIF"/>
                    <w:r w:rsidRPr="00CD6ADC">
                      <w:rPr>
                        <w:color w:val="44546A" w:themeColor="text2"/>
                        <w:lang w:val="en-US"/>
                      </w:rPr>
                      <w:t>Aarhus</w:t>
                    </w:r>
                    <w:r w:rsidRPr="00CD6ADC">
                      <w:rPr>
                        <w:color w:val="44546A" w:themeColor="text2"/>
                        <w:lang w:val="en-US"/>
                      </w:rPr>
                      <w:br/>
                      <w:t>Universitet</w:t>
                    </w:r>
                    <w:bookmarkEnd w:id="3"/>
                  </w:p>
                  <w:bookmarkEnd w:id="4"/>
                  <w:p w14:paraId="7D5B6D28" w14:textId="77777777" w:rsidR="008D1C0E" w:rsidRPr="00CD6ADC" w:rsidRDefault="008D1C0E" w:rsidP="008D1C0E">
                    <w:pPr>
                      <w:pStyle w:val="Template-Unitnamelogoname"/>
                      <w:rPr>
                        <w:color w:val="44546A" w:themeColor="text2"/>
                        <w:lang w:val="en-US"/>
                      </w:rPr>
                    </w:pPr>
                    <w:r w:rsidRPr="00CD6ADC">
                      <w:rPr>
                        <w:color w:val="44546A" w:themeColor="text2"/>
                        <w:lang w:val="en-US"/>
                      </w:rPr>
                      <w:t xml:space="preserve">faculty of </w:t>
                    </w:r>
                    <w:r>
                      <w:rPr>
                        <w:color w:val="44546A" w:themeColor="text2"/>
                        <w:lang w:val="en-US"/>
                      </w:rPr>
                      <w:t>natural</w:t>
                    </w:r>
                    <w:r w:rsidRPr="00CD6ADC">
                      <w:rPr>
                        <w:color w:val="44546A" w:themeColor="text2"/>
                        <w:lang w:val="en-US"/>
                      </w:rPr>
                      <w:t xml:space="preserve"> S</w:t>
                    </w:r>
                    <w:r>
                      <w:rPr>
                        <w:color w:val="44546A" w:themeColor="text2"/>
                        <w:lang w:val="en-US"/>
                      </w:rPr>
                      <w:t>ciences</w:t>
                    </w:r>
                  </w:p>
                </w:txbxContent>
              </v:textbox>
              <w10:wrap anchorx="page" anchory="page"/>
            </v:shape>
          </w:pict>
        </mc:Fallback>
      </mc:AlternateContent>
    </w:r>
    <w:r>
      <w:rPr>
        <w:noProof/>
      </w:rPr>
      <mc:AlternateContent>
        <mc:Choice Requires="wpc">
          <w:drawing>
            <wp:anchor distT="0" distB="0" distL="114300" distR="114300" simplePos="0" relativeHeight="251660288" behindDoc="0" locked="0" layoutInCell="1" allowOverlap="1" wp14:anchorId="4D3C644C" wp14:editId="20E094B6">
              <wp:simplePos x="0" y="0"/>
              <wp:positionH relativeFrom="page">
                <wp:posOffset>720090</wp:posOffset>
              </wp:positionH>
              <wp:positionV relativeFrom="page">
                <wp:posOffset>360045</wp:posOffset>
              </wp:positionV>
              <wp:extent cx="609600" cy="304800"/>
              <wp:effectExtent l="0" t="0" r="0" b="0"/>
              <wp:wrapNone/>
              <wp:docPr id="30"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2"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F79C5F"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GZby0woAAGQ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DB05530"/>
    <w:lvl w:ilvl="0">
      <w:start w:val="1"/>
      <w:numFmt w:val="decimal"/>
      <w:pStyle w:val="Opstilling-talellerbogst"/>
      <w:lvlText w:val="%1."/>
      <w:lvlJc w:val="left"/>
      <w:pPr>
        <w:tabs>
          <w:tab w:val="num" w:pos="360"/>
        </w:tabs>
        <w:ind w:left="360" w:hanging="360"/>
      </w:pPr>
    </w:lvl>
  </w:abstractNum>
  <w:abstractNum w:abstractNumId="1" w15:restartNumberingAfterBreak="0">
    <w:nsid w:val="5E7915D4"/>
    <w:multiLevelType w:val="hybridMultilevel"/>
    <w:tmpl w:val="2E7EE2C4"/>
    <w:lvl w:ilvl="0" w:tplc="189C6FF2">
      <w:numFmt w:val="bullet"/>
      <w:lvlText w:val="-"/>
      <w:lvlJc w:val="left"/>
      <w:pPr>
        <w:ind w:left="720" w:hanging="360"/>
      </w:pPr>
      <w:rPr>
        <w:rFonts w:ascii="Calibri" w:eastAsia="Calibri" w:hAnsi="Calibri" w:cs="Calibri" w:hint="default"/>
        <w:lang w:val="en-US"/>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0DA6110"/>
    <w:multiLevelType w:val="hybridMultilevel"/>
    <w:tmpl w:val="97589D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F5360E3"/>
    <w:multiLevelType w:val="hybridMultilevel"/>
    <w:tmpl w:val="14847C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61135377">
    <w:abstractNumId w:val="0"/>
  </w:num>
  <w:num w:numId="2" w16cid:durableId="95564992">
    <w:abstractNumId w:val="1"/>
  </w:num>
  <w:num w:numId="3" w16cid:durableId="1961496782">
    <w:abstractNumId w:val="0"/>
    <w:lvlOverride w:ilvl="0">
      <w:startOverride w:val="1"/>
    </w:lvlOverride>
  </w:num>
  <w:num w:numId="4" w16cid:durableId="321197909">
    <w:abstractNumId w:val="2"/>
  </w:num>
  <w:num w:numId="5" w16cid:durableId="1829050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3F"/>
    <w:rsid w:val="00006891"/>
    <w:rsid w:val="00017577"/>
    <w:rsid w:val="00046569"/>
    <w:rsid w:val="001966B0"/>
    <w:rsid w:val="001F0A96"/>
    <w:rsid w:val="00252CC1"/>
    <w:rsid w:val="00267AC3"/>
    <w:rsid w:val="002B7AFA"/>
    <w:rsid w:val="002D2D15"/>
    <w:rsid w:val="00334BB0"/>
    <w:rsid w:val="00345C41"/>
    <w:rsid w:val="00365DFD"/>
    <w:rsid w:val="003C1E6A"/>
    <w:rsid w:val="003F187B"/>
    <w:rsid w:val="00422766"/>
    <w:rsid w:val="00482DD6"/>
    <w:rsid w:val="004A222A"/>
    <w:rsid w:val="005559D6"/>
    <w:rsid w:val="005B5975"/>
    <w:rsid w:val="00633183"/>
    <w:rsid w:val="00691966"/>
    <w:rsid w:val="006D1086"/>
    <w:rsid w:val="00717A85"/>
    <w:rsid w:val="00770B2D"/>
    <w:rsid w:val="007743AF"/>
    <w:rsid w:val="008D1C0E"/>
    <w:rsid w:val="00935A63"/>
    <w:rsid w:val="009523CB"/>
    <w:rsid w:val="00970B9D"/>
    <w:rsid w:val="009B10CB"/>
    <w:rsid w:val="009E4889"/>
    <w:rsid w:val="009E704E"/>
    <w:rsid w:val="00A05CA0"/>
    <w:rsid w:val="00A15C99"/>
    <w:rsid w:val="00A96BCD"/>
    <w:rsid w:val="00AE32FA"/>
    <w:rsid w:val="00B11C79"/>
    <w:rsid w:val="00B43947"/>
    <w:rsid w:val="00B701DA"/>
    <w:rsid w:val="00D071F9"/>
    <w:rsid w:val="00D5053F"/>
    <w:rsid w:val="00DB16B2"/>
    <w:rsid w:val="00DB6CE9"/>
    <w:rsid w:val="00DF7ED8"/>
    <w:rsid w:val="00E12DE3"/>
    <w:rsid w:val="00F205BF"/>
    <w:rsid w:val="00F40D3F"/>
    <w:rsid w:val="00F55294"/>
    <w:rsid w:val="00FD4D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9F069"/>
  <w15:chartTrackingRefBased/>
  <w15:docId w15:val="{7351DAF5-1793-420C-89F6-557CA19E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3F"/>
    <w:pPr>
      <w:spacing w:after="200" w:line="276" w:lineRule="auto"/>
    </w:pPr>
  </w:style>
  <w:style w:type="paragraph" w:styleId="Overskrift1">
    <w:name w:val="heading 1"/>
    <w:basedOn w:val="Normal"/>
    <w:next w:val="Normal"/>
    <w:link w:val="Overskrift1Tegn"/>
    <w:uiPriority w:val="9"/>
    <w:qFormat/>
    <w:rsid w:val="00D50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053F"/>
    <w:pPr>
      <w:ind w:left="720"/>
      <w:contextualSpacing/>
    </w:pPr>
  </w:style>
  <w:style w:type="table" w:styleId="Tabel-Gitter">
    <w:name w:val="Table Grid"/>
    <w:basedOn w:val="Tabel-Normal"/>
    <w:rsid w:val="00D5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D5053F"/>
    <w:pPr>
      <w:numPr>
        <w:numId w:val="1"/>
      </w:numPr>
      <w:contextualSpacing/>
    </w:pPr>
  </w:style>
  <w:style w:type="paragraph" w:customStyle="1" w:styleId="Heading1nonumbering">
    <w:name w:val="Heading 1 no numbering"/>
    <w:basedOn w:val="Overskrift1"/>
    <w:uiPriority w:val="2"/>
    <w:qFormat/>
    <w:rsid w:val="00D5053F"/>
    <w:pPr>
      <w:keepNext w:val="0"/>
      <w:keepLines w:val="0"/>
      <w:spacing w:before="0" w:line="280" w:lineRule="atLeast"/>
    </w:pPr>
    <w:rPr>
      <w:rFonts w:ascii="Georgia" w:eastAsia="Times New Roman" w:hAnsi="Georgia" w:cs="Arial"/>
      <w:b/>
      <w:bCs/>
      <w:color w:val="auto"/>
      <w:sz w:val="20"/>
      <w:lang w:eastAsia="da-DK"/>
    </w:rPr>
  </w:style>
  <w:style w:type="character" w:customStyle="1" w:styleId="Overskrift1Tegn">
    <w:name w:val="Overskrift 1 Tegn"/>
    <w:basedOn w:val="Standardskrifttypeiafsnit"/>
    <w:link w:val="Overskrift1"/>
    <w:uiPriority w:val="9"/>
    <w:rsid w:val="00D5053F"/>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7"/>
    <w:unhideWhenUsed/>
    <w:rsid w:val="00006891"/>
    <w:pPr>
      <w:tabs>
        <w:tab w:val="center" w:pos="4680"/>
        <w:tab w:val="right" w:pos="9360"/>
      </w:tabs>
      <w:spacing w:after="0" w:line="240" w:lineRule="auto"/>
    </w:pPr>
  </w:style>
  <w:style w:type="character" w:customStyle="1" w:styleId="SidehovedTegn">
    <w:name w:val="Sidehoved Tegn"/>
    <w:basedOn w:val="Standardskrifttypeiafsnit"/>
    <w:link w:val="Sidehoved"/>
    <w:uiPriority w:val="7"/>
    <w:rsid w:val="00006891"/>
  </w:style>
  <w:style w:type="paragraph" w:styleId="Sidefod">
    <w:name w:val="footer"/>
    <w:basedOn w:val="Normal"/>
    <w:link w:val="SidefodTegn"/>
    <w:uiPriority w:val="99"/>
    <w:unhideWhenUsed/>
    <w:rsid w:val="0000689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006891"/>
  </w:style>
  <w:style w:type="paragraph" w:styleId="Titel">
    <w:name w:val="Title"/>
    <w:basedOn w:val="Normal"/>
    <w:next w:val="Normal"/>
    <w:link w:val="TitelTegn"/>
    <w:uiPriority w:val="10"/>
    <w:qFormat/>
    <w:rsid w:val="000068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006891"/>
    <w:rPr>
      <w:rFonts w:asciiTheme="majorHAnsi" w:eastAsiaTheme="majorEastAsia" w:hAnsiTheme="majorHAnsi" w:cstheme="majorBidi"/>
      <w:color w:val="323E4F" w:themeColor="text2" w:themeShade="BF"/>
      <w:spacing w:val="5"/>
      <w:kern w:val="28"/>
      <w:sz w:val="52"/>
      <w:szCs w:val="52"/>
    </w:rPr>
  </w:style>
  <w:style w:type="table" w:customStyle="1" w:styleId="Tabel-Gitter1">
    <w:name w:val="Tabel - Gitter1"/>
    <w:basedOn w:val="Tabel-Normal"/>
    <w:next w:val="Tabel-Gitter"/>
    <w:uiPriority w:val="39"/>
    <w:rsid w:val="00D0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Parentlogoname">
    <w:name w:val="Template - Parent logoname"/>
    <w:basedOn w:val="Normal"/>
    <w:uiPriority w:val="8"/>
    <w:semiHidden/>
    <w:rsid w:val="008D1C0E"/>
    <w:pPr>
      <w:spacing w:after="0" w:line="240" w:lineRule="atLeast"/>
    </w:pPr>
    <w:rPr>
      <w:rFonts w:ascii="AU Passata" w:eastAsia="Times New Roman" w:hAnsi="AU Passata" w:cs="Times New Roman"/>
      <w:caps/>
      <w:noProof/>
      <w:color w:val="03428E"/>
      <w:spacing w:val="10"/>
      <w:szCs w:val="24"/>
      <w:lang w:eastAsia="da-DK"/>
    </w:rPr>
  </w:style>
  <w:style w:type="paragraph" w:customStyle="1" w:styleId="Template-Unitnamelogoname">
    <w:name w:val="Template - Unitname logoname"/>
    <w:basedOn w:val="Template-Parentlogoname"/>
    <w:uiPriority w:val="8"/>
    <w:semiHidden/>
    <w:rsid w:val="008D1C0E"/>
    <w:pPr>
      <w:spacing w:before="66" w:line="160" w:lineRule="atLeast"/>
      <w:contextualSpacing/>
    </w:pPr>
    <w:rPr>
      <w:sz w:val="14"/>
    </w:rPr>
  </w:style>
  <w:style w:type="paragraph" w:customStyle="1" w:styleId="Template-Companyname">
    <w:name w:val="Template - Company name"/>
    <w:basedOn w:val="Normal"/>
    <w:next w:val="Template-Address"/>
    <w:uiPriority w:val="8"/>
    <w:semiHidden/>
    <w:rsid w:val="008D1C0E"/>
    <w:pPr>
      <w:spacing w:after="0" w:line="180" w:lineRule="atLeast"/>
    </w:pPr>
    <w:rPr>
      <w:rFonts w:ascii="AU Passata" w:eastAsia="Times New Roman" w:hAnsi="AU Passata" w:cs="Times New Roman"/>
      <w:b/>
      <w:noProof/>
      <w:spacing w:val="10"/>
      <w:sz w:val="14"/>
      <w:szCs w:val="24"/>
      <w:lang w:eastAsia="da-DK"/>
    </w:rPr>
  </w:style>
  <w:style w:type="paragraph" w:customStyle="1" w:styleId="Template-Address">
    <w:name w:val="Template - Address"/>
    <w:basedOn w:val="Normal"/>
    <w:uiPriority w:val="8"/>
    <w:semiHidden/>
    <w:rsid w:val="008D1C0E"/>
    <w:pPr>
      <w:spacing w:after="0" w:line="180" w:lineRule="atLeast"/>
    </w:pPr>
    <w:rPr>
      <w:rFonts w:ascii="AU Passata" w:eastAsia="Times New Roman" w:hAnsi="AU Passata" w:cs="Times New Roman"/>
      <w:noProof/>
      <w:spacing w:val="10"/>
      <w:sz w:val="1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700">
      <w:bodyDiv w:val="1"/>
      <w:marLeft w:val="0"/>
      <w:marRight w:val="0"/>
      <w:marTop w:val="0"/>
      <w:marBottom w:val="0"/>
      <w:divBdr>
        <w:top w:val="none" w:sz="0" w:space="0" w:color="auto"/>
        <w:left w:val="none" w:sz="0" w:space="0" w:color="auto"/>
        <w:bottom w:val="none" w:sz="0" w:space="0" w:color="auto"/>
        <w:right w:val="none" w:sz="0" w:space="0" w:color="auto"/>
      </w:divBdr>
    </w:div>
    <w:div w:id="979308181">
      <w:bodyDiv w:val="1"/>
      <w:marLeft w:val="0"/>
      <w:marRight w:val="0"/>
      <w:marTop w:val="0"/>
      <w:marBottom w:val="0"/>
      <w:divBdr>
        <w:top w:val="none" w:sz="0" w:space="0" w:color="auto"/>
        <w:left w:val="none" w:sz="0" w:space="0" w:color="auto"/>
        <w:bottom w:val="none" w:sz="0" w:space="0" w:color="auto"/>
        <w:right w:val="none" w:sz="0" w:space="0" w:color="auto"/>
      </w:divBdr>
    </w:div>
    <w:div w:id="1119492585">
      <w:bodyDiv w:val="1"/>
      <w:marLeft w:val="0"/>
      <w:marRight w:val="0"/>
      <w:marTop w:val="0"/>
      <w:marBottom w:val="0"/>
      <w:divBdr>
        <w:top w:val="none" w:sz="0" w:space="0" w:color="auto"/>
        <w:left w:val="none" w:sz="0" w:space="0" w:color="auto"/>
        <w:bottom w:val="none" w:sz="0" w:space="0" w:color="auto"/>
        <w:right w:val="none" w:sz="0" w:space="0" w:color="auto"/>
      </w:divBdr>
    </w:div>
    <w:div w:id="169777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Hansen Borchmann</dc:creator>
  <cp:keywords/>
  <dc:description/>
  <cp:lastModifiedBy>Lea Nissen</cp:lastModifiedBy>
  <cp:revision>6</cp:revision>
  <dcterms:created xsi:type="dcterms:W3CDTF">2020-04-27T07:23:00Z</dcterms:created>
  <dcterms:modified xsi:type="dcterms:W3CDTF">2024-01-29T12:25:00Z</dcterms:modified>
</cp:coreProperties>
</file>